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9A" w:rsidRDefault="0048089A" w:rsidP="0048089A">
      <w:pPr>
        <w:shd w:val="clear" w:color="auto" w:fill="FFFFFF" w:themeFill="background1"/>
        <w:spacing w:after="0" w:line="270" w:lineRule="atLeast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44"/>
          <w:u w:val="thick"/>
          <w:bdr w:val="none" w:sz="0" w:space="0" w:color="auto" w:frame="1"/>
          <w:lang w:eastAsia="ru-RU"/>
        </w:rPr>
      </w:pPr>
      <w:r w:rsidRPr="0096788D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44"/>
          <w:u w:val="thick"/>
          <w:bdr w:val="none" w:sz="0" w:space="0" w:color="auto" w:frame="1"/>
          <w:lang w:eastAsia="ru-RU"/>
        </w:rPr>
        <w:t xml:space="preserve">Консультация для родителей </w:t>
      </w:r>
      <w:proofErr w:type="gramStart"/>
      <w:r w:rsidRPr="0096788D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44"/>
          <w:u w:val="thick"/>
          <w:bdr w:val="none" w:sz="0" w:space="0" w:color="auto" w:frame="1"/>
          <w:lang w:eastAsia="ru-RU"/>
        </w:rPr>
        <w:t>по</w:t>
      </w:r>
      <w:proofErr w:type="gramEnd"/>
      <w:r w:rsidRPr="0096788D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44"/>
          <w:u w:val="thick"/>
          <w:bdr w:val="none" w:sz="0" w:space="0" w:color="auto" w:frame="1"/>
          <w:lang w:eastAsia="ru-RU"/>
        </w:rPr>
        <w:t xml:space="preserve"> </w:t>
      </w:r>
    </w:p>
    <w:p w:rsidR="0048089A" w:rsidRPr="0096788D" w:rsidRDefault="0048089A" w:rsidP="0048089A">
      <w:pPr>
        <w:shd w:val="clear" w:color="auto" w:fill="FFFFFF" w:themeFill="background1"/>
        <w:spacing w:after="0" w:line="270" w:lineRule="atLeast"/>
        <w:ind w:left="2832" w:firstLine="708"/>
        <w:textAlignment w:val="baseline"/>
        <w:rPr>
          <w:rFonts w:ascii="Times New Roman" w:eastAsia="Times New Roman" w:hAnsi="Times New Roman" w:cs="Times New Roman"/>
          <w:i/>
          <w:color w:val="C00000"/>
          <w:sz w:val="36"/>
          <w:szCs w:val="44"/>
          <w:u w:val="thick"/>
          <w:lang w:eastAsia="ru-RU"/>
        </w:rPr>
      </w:pPr>
      <w:r w:rsidRPr="0096788D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44"/>
          <w:u w:val="thick"/>
          <w:bdr w:val="none" w:sz="0" w:space="0" w:color="auto" w:frame="1"/>
          <w:lang w:eastAsia="ru-RU"/>
        </w:rPr>
        <w:t>экологическому воспитанию</w:t>
      </w:r>
    </w:p>
    <w:p w:rsidR="0048089A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u w:val="thick"/>
          <w:bdr w:val="none" w:sz="0" w:space="0" w:color="auto" w:frame="1"/>
          <w:lang w:eastAsia="ru-RU"/>
        </w:rPr>
      </w:pPr>
      <w:r w:rsidRPr="003D3233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u w:val="thick"/>
          <w:bdr w:val="none" w:sz="0" w:space="0" w:color="auto" w:frame="1"/>
          <w:lang w:eastAsia="ru-RU"/>
        </w:rPr>
        <w:t xml:space="preserve"> </w:t>
      </w:r>
    </w:p>
    <w:p w:rsidR="0048089A" w:rsidRPr="0096788D" w:rsidRDefault="0048089A" w:rsidP="0048089A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Comic Sans MS" w:eastAsia="Times New Roman" w:hAnsi="Comic Sans MS" w:cs="Times New Roman"/>
          <w:b/>
          <w:bCs/>
          <w:color w:val="00B050"/>
          <w:sz w:val="48"/>
          <w:szCs w:val="44"/>
          <w:bdr w:val="none" w:sz="0" w:space="0" w:color="auto" w:frame="1"/>
          <w:lang w:eastAsia="ru-RU"/>
        </w:rPr>
      </w:pPr>
      <w:r w:rsidRPr="0096788D">
        <w:rPr>
          <w:rFonts w:ascii="Comic Sans MS" w:eastAsia="Times New Roman" w:hAnsi="Comic Sans MS" w:cs="Times New Roman"/>
          <w:b/>
          <w:bCs/>
          <w:color w:val="00B050"/>
          <w:sz w:val="48"/>
          <w:szCs w:val="44"/>
          <w:bdr w:val="none" w:sz="0" w:space="0" w:color="auto" w:frame="1"/>
          <w:lang w:eastAsia="ru-RU"/>
        </w:rPr>
        <w:t>«Воспитание любви к природе»</w:t>
      </w:r>
    </w:p>
    <w:p w:rsidR="0048089A" w:rsidRPr="0096788D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Comic Sans MS" w:eastAsia="Times New Roman" w:hAnsi="Comic Sans MS" w:cs="Times New Roman"/>
          <w:color w:val="00B050"/>
          <w:sz w:val="48"/>
          <w:szCs w:val="44"/>
          <w:lang w:eastAsia="ru-RU"/>
        </w:rPr>
      </w:pP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h.gjdgxs"/>
      <w:bookmarkEnd w:id="0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  красоту, разнообразие природы.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Основы характера, жизненная позиция ребёнка закладываются в семье. И чтобы объяснять детям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tt-RU" w:eastAsia="ru-RU"/>
        </w:rPr>
        <w:t>,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воспитании у ребёнка бережного отношения к природе </w:t>
      </w:r>
      <w:proofErr w:type="gramStart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нет и не может</w:t>
      </w:r>
      <w:proofErr w:type="gramEnd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быть мелочей. Сорванный просто так цветок, пойманная из любопытства бабочка, растоптанный жучок – всё это при безразличном отношении со стороны взрослых  может привести к крайне нежелательным последствиям.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Любовь детей к природе начинается с осмысления её ценностей. </w:t>
      </w:r>
      <w:proofErr w:type="gramStart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Поэтому</w:t>
      </w:r>
      <w:proofErr w:type="gramEnd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:rsidR="0048089A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8089A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</w:t>
      </w:r>
      <w:proofErr w:type="gramStart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более подвижным</w:t>
      </w:r>
      <w:proofErr w:type="gramEnd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ловким, совершенствуется его моторика и координация движений.  Наличие животного в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оме делает дружнее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семью.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  рисование с помощью растительных элементов – всё это способствуют воспитанию любви к природе у дошкольников. 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 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089A" w:rsidRPr="00F05018" w:rsidRDefault="0048089A" w:rsidP="0048089A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7BCC" w:rsidRPr="00D96216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967BCC" w:rsidRPr="00D96216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967BCC" w:rsidRPr="00D96216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967BCC" w:rsidRDefault="00967BCC" w:rsidP="00967BCC">
      <w:pPr>
        <w:spacing w:after="0" w:line="270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1378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</w:t>
      </w:r>
    </w:p>
    <w:p w:rsidR="00967BCC" w:rsidRDefault="00967BCC" w:rsidP="00967BCC">
      <w:pPr>
        <w:spacing w:after="0" w:line="270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7BCC" w:rsidRDefault="00967BCC" w:rsidP="00967BCC">
      <w:pPr>
        <w:spacing w:after="0" w:line="270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7BCC" w:rsidRDefault="00967BCC" w:rsidP="00967BCC">
      <w:pPr>
        <w:spacing w:after="0" w:line="270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7BCC" w:rsidRDefault="00967BCC" w:rsidP="00967BCC">
      <w:pPr>
        <w:spacing w:after="0" w:line="270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P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BCC" w:rsidRDefault="00967BCC" w:rsidP="00967B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67BCC" w:rsidSect="00967BCC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F1"/>
    <w:rsid w:val="00143DE6"/>
    <w:rsid w:val="003233C2"/>
    <w:rsid w:val="00473A2B"/>
    <w:rsid w:val="0048089A"/>
    <w:rsid w:val="00484171"/>
    <w:rsid w:val="004F0E43"/>
    <w:rsid w:val="005D52F1"/>
    <w:rsid w:val="00967BCC"/>
    <w:rsid w:val="00D96216"/>
    <w:rsid w:val="00E52A65"/>
    <w:rsid w:val="00E7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B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2017-02-02T15:16:00Z</dcterms:created>
  <dcterms:modified xsi:type="dcterms:W3CDTF">2017-02-05T05:17:00Z</dcterms:modified>
</cp:coreProperties>
</file>