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03" w:rsidRPr="00BF2203" w:rsidRDefault="00BF2203" w:rsidP="00BF2203">
      <w:pPr>
        <w:spacing w:after="0" w:line="240" w:lineRule="auto"/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</w:pPr>
    </w:p>
    <w:p w:rsidR="00BF2203" w:rsidRPr="00BF2203" w:rsidRDefault="00BF2203" w:rsidP="00BF22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sz w:val="24"/>
          <w:szCs w:val="18"/>
          <w:lang w:eastAsia="ru-RU"/>
        </w:rPr>
      </w:pPr>
      <w:r w:rsidRPr="00BF2203">
        <w:rPr>
          <w:rFonts w:ascii="Verdana" w:eastAsia="Times New Roman" w:hAnsi="Verdana" w:cs="Times New Roman"/>
          <w:b/>
          <w:bCs/>
          <w:color w:val="000099"/>
          <w:sz w:val="24"/>
          <w:szCs w:val="18"/>
          <w:lang w:eastAsia="ru-RU"/>
        </w:rPr>
        <w:t xml:space="preserve">Использование </w:t>
      </w:r>
      <w:proofErr w:type="spellStart"/>
      <w:r w:rsidRPr="00BF2203">
        <w:rPr>
          <w:rFonts w:ascii="Verdana" w:eastAsia="Times New Roman" w:hAnsi="Verdana" w:cs="Times New Roman"/>
          <w:b/>
          <w:bCs/>
          <w:color w:val="000099"/>
          <w:sz w:val="24"/>
          <w:szCs w:val="18"/>
          <w:lang w:eastAsia="ru-RU"/>
        </w:rPr>
        <w:t>здоровьесберегающих</w:t>
      </w:r>
      <w:proofErr w:type="spellEnd"/>
      <w:r w:rsidRPr="00BF2203">
        <w:rPr>
          <w:rFonts w:ascii="Verdana" w:eastAsia="Times New Roman" w:hAnsi="Verdana" w:cs="Times New Roman"/>
          <w:b/>
          <w:bCs/>
          <w:color w:val="000099"/>
          <w:sz w:val="24"/>
          <w:szCs w:val="18"/>
          <w:lang w:eastAsia="ru-RU"/>
        </w:rPr>
        <w:t xml:space="preserve"> технологий на логопедических занятиях. </w:t>
      </w:r>
      <w:r w:rsidRPr="00BF2203">
        <w:rPr>
          <w:rFonts w:ascii="Verdana" w:eastAsia="Times New Roman" w:hAnsi="Verdana" w:cs="Times New Roman"/>
          <w:b/>
          <w:bCs/>
          <w:color w:val="000099"/>
          <w:sz w:val="24"/>
          <w:szCs w:val="18"/>
          <w:lang w:eastAsia="ru-RU"/>
        </w:rPr>
        <w:br/>
        <w:t>Антропологический подход к развитию детей имеющих различные нарушения речи</w:t>
      </w:r>
      <w:r w:rsidRPr="00BF2203">
        <w:rPr>
          <w:rFonts w:ascii="Verdana" w:eastAsia="Times New Roman" w:hAnsi="Verdana" w:cs="Times New Roman"/>
          <w:color w:val="000099"/>
          <w:sz w:val="24"/>
          <w:szCs w:val="18"/>
          <w:lang w:eastAsia="ru-RU"/>
        </w:rPr>
        <w:t xml:space="preserve"> </w:t>
      </w:r>
    </w:p>
    <w:tbl>
      <w:tblPr>
        <w:tblpPr w:leftFromText="45" w:rightFromText="45" w:vertAnchor="text"/>
        <w:tblW w:w="2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</w:tblGrid>
      <w:tr w:rsidR="00BF2203" w:rsidRPr="00BF2203" w:rsidTr="00BF2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203" w:rsidRPr="00BF2203" w:rsidRDefault="00BF2203" w:rsidP="00BF2203">
            <w:pPr>
              <w:spacing w:after="0" w:line="240" w:lineRule="auto"/>
              <w:rPr>
                <w:rFonts w:ascii="Verdana" w:eastAsia="Times New Roman" w:hAnsi="Verdana" w:cs="Times New Roman"/>
                <w:color w:val="000099"/>
                <w:sz w:val="18"/>
                <w:szCs w:val="18"/>
                <w:lang w:eastAsia="ru-RU"/>
              </w:rPr>
            </w:pPr>
          </w:p>
        </w:tc>
      </w:tr>
    </w:tbl>
    <w:p w:rsidR="00BF2203" w:rsidRPr="00BF2203" w:rsidRDefault="00BF2203" w:rsidP="00BF220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</w:pP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Хорошо развитая речь учащихся  является важным условием успешного обучения в школе. На сегодняшний день в арсенале всех кто занят воспитанием  и обучением детей имеется обширный практический материал, применение которого способствует эффективному речевому развитию ребенка.  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можно отнести нетрадиционные логопедические технологии,  которые одновременно являются и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здоровьесберегающими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. Логопедическая работа предполагает коррекцию не только речевых расстройств, но и полноценное развитие личности ребенка в целом. Шувалов А.В. в своей статье пишет: «Теория психологического здоровья возникла на стыке двух областей знаний «психология здоровья» и «психология человека». Основу психологического здоровья человека составляет нормальное развитие субъективной реальности в онтогенезе. Духовность новое качество и новый принцип, окончательно делающий человека человеком». Индивидуальная норма по замечанию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Цукерман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Г.А.,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Слободчикова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В.И. есть, то лучшее, что возможно в конкретном возрасте для конкретного человека при соответствующих условиях развития, как квинтэссенция его результатов.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Среди учащихся, поступающих в первые классы, фиксируется определенное количество детей с различными отклонениями в речевом развитии первичного генеза (фонетико-фонематическое, фонематическое и общее недоразвитие речи). Недостатки развития устной формы речи может проявляться в недоразвитии всех средств языка (произношение, различение звуков, словарный запас, грамматический строй) и иметь разную степень выраженности. У этих детей ослаблено здоровье (часто болеющие дети), плохо развита координация движений, общая и мелкая моторика, память, внимание, а зачастую и логическое мышление. Эти дети нуждаются в логопедической помощи, соответственно возникает необходимость проведения комплексной оздоровительно-коррекционной работы с данными детьми, которая включает в себя логопедический массаж, массаж языка,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Вот уже около 5 лет я работаю в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школьном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логопункте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. На нем каждый год проходят коррекционное обучение от 25 до 47 учащихся  начальной образовательной ступени.(1-4классы). В 2010-11 учебном году  в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логопункте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занимались 42 уч-ся. Из них: 4-с дефектом произношения, 5-с фонематическим недоразвитием, 2-с фонетико-фонематическим нарушением, 9-с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нерезко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выраженным общим недоразвитием речи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;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13-с нарушением чтения и письма, обусловленное НВ ОНР; 5-с нарушением чтения и письма, обусловленное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ФФНр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;  4-с нарушением чтения и письма, обусловленное фонематическим недоразвитием. Занятия проводились четко по расписанию и делились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на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фронтальные и индивидуальные.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К </w:t>
      </w:r>
      <w:proofErr w:type="spell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здоровьесберегающим</w:t>
      </w:r>
      <w:proofErr w:type="spell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технологиям относятся следующие виды работ, проводимых на занятии с учащимися: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1.Логопедический массаж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. В последнее время в практической работе с детьми, имеющими речевые нарушения, логопедический массаж получил широкое применение. Когда ребенку поставлен диагноз «дизартрия», он, бесспорно необходим. В основе механизма действия массажа на организм лежит сложный процесс, обусловленный нервно – рефлекторным гуморальным и механическим воздействием. При массаже воздействию подвергаются многочисленные и разнообразные нервные окончания, заложенные в коже, сухожилиях, мышцах. Поток импульсов, возникающих при раздражении всех рецепторов, достигает коры головного мозга, где все центростремительные сигналы синтезируются, вызывая общую сложную реакцию, которая проявляется в виде различных функциональных сдвигов в органах и системах.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 xml:space="preserve">Виды массажа: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Массаж биологически активных точек (БАТ).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Массаж языка с применением специальных  приспособлений (логопедические зонды, шпатели, щеточки).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Элементы самомассажа лица, шеи.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Во время массажа ребенок не должен испытывать боли. В целях психотерапии можно показать выполнение массажа на другом ребенке, уже прошедшем эту процедуру, а также развлечь ребенка яркой игрушкой.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 xml:space="preserve">Основные приемы массажа: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Поглаживание, растирание, разминание, вибрация и поколачивание, плотное нажатие.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Выбор приема массажа зависит от состояния мышечного тонуса, двигательных возможностей и патологической симптоматики.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Релаксация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– комплекс расслабляющих упражнений, снимающих напряжение рук и ног, мышц шеи и речевого аппарата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Релаксация проводится для восстановления силы и снятия эмоционального возбуждения у учащихся, их успокоения после учебного дня. Примеры релаксационных упражнений: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1) «Олени»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Представим себе, что мы олени. Поднимаем над головой скрещенные руки с широко расставленными пальцами. Вот такие рога у оленя! Напрягите руки. Руки стали твердыми, как рога у оленя. Напряженье неприятно, быстро опустите руки. Посмотрите: мы – олени, рвется ветер нам навстречу! Ветер стих, расправим плечи, руки снова на колени, а теперь немного лени…Руки не напряжены и расслаблены. Знайте девочки и мальчики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: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отдыхают ваши пальчики! Дышится легко…Ровно…Глубоко.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 xml:space="preserve">2)«Хоботок»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Подражаю я слону: губы хоботком тяну, а теперь их опускаю, и на место возвращаю. Губы не напряжены, а  расслаблены.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lastRenderedPageBreak/>
        <w:t xml:space="preserve">3)«Любопытная Варвара»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Любопытная Варвара смотрит влево, смотрит вправо, а потом опять вперед – тут немного отдохнет. Шея не напряжена и расслаблена. А Варвара смотрит вверх, выше всех, все дальше вверх! Возвращается обратно, расслабление приятно. Шея не напряжена и расслаблена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…А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теперь посмотрим вниз – мышцы шеи напряглись! Возвращается обратно – расслабление приятно. Шея не напряжена и расслаблена…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3. Дыхательные упражнения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.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Важнейшие условия правильной речи- это плавный, длительны выдох, четкая, ненапряженная артикуляция . У учащихся с речевыми нарушениями речевое дыхание и четкость речи обычно нарушаются. Дыхание поверхностное, аритмичное. Предложенные ниже упражнения способствуют выработке длительного выдоха. Тренировка правильного речевого дыхания продолжается в течение всего курса логопедических занятий, особенно с детьми, имеющими дефекты произношения, с заикающимися детьми.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1)«Снегопад».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Сделать маленькие комочки из ваты. Предложить ребенку положить комочек ватки на ладошку и сдуть ее. То же самое упражнение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выполнить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держа комочек ватки над носом. Подуть вверх.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 2)«Шторм в стакане».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 Для этой игры необходимы соломинка для коктейлей и стакан с водой. Посередине широкого языка кладется соломинка, конец которой опускается в стакан с водой. Ребенок дует через соломинку. Чтобы вода забурлила. Следите, чтобы щеки не надувались, а губы были неподвижны.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4.Дыхательная гимнастика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. Была разработана педагогом – вокалистом А.Н. Стрельниковой. Эта гимнастика не только восстанавливает певцам дыхание и голос, но и вообще чрезвычайно благотворно воздействует на организм в целом. Восстанавливает нарушенное носовое дыхание, улучшает дренажную функцию бронхов, положительно влияет на обменные процессы, играющие важную роль в кровоснабжении, в том числе и легочной ткани. Повышает общую сопротивляемость организма, его тонус, улучшает нервно-психическое состояние. Также способствует выравниванию процессов возбуждения и торможения в коре головного мозга.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1)Упражнение «Ладошки» (разминочное)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Встать прямо, показать ладошки зрителю, при этом локти опустить, руки далеко от тела не уводить – поза экстрасенса. Делайте короткий, шумный, активный вдох носом и одновременно сжимайте ладошки в кулачки (хватательное движение). Руки неподвижны, сжимаются только ладошки.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Сделав  4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коротких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  шумных  вдоха носом, 4 пассивных выдоха, пауза. Нужно выполнить 24 раза по 4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коротких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  шумных вдоха.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 xml:space="preserve">На занятиях с детьми мы проводим следующие упражнения: 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2)«Погончики», 3)«Насос»,4) «Кошка», 5)«Обними плечи», 6)«Повороты головы», 7)«Китайский болванчик».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5. Артикуляционная гимнастика.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Артикуляционная гимнастика – это выработка плавных полноценных движений органов артикуляции, необходимых для чистого произнесения звуков. Гимнастика проводится перед зеркалом для зрительного контроля. Артикуляционные упражнения проводят для губ, языка и челюстей. Главная задача – выработать точность, силу, темп, переключаемость движений. Чем тяжелее дефект, тем более продолжительной должна быть артикуляционная гимнастика.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Статические упражнения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 xml:space="preserve">: «Лопаточка», «Иголочка», «Чашечка», «Горка», «Трубочка»; динамические упражнения: </w:t>
      </w:r>
      <w:proofErr w:type="gramStart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«Часики», «Вкусное варенье», «Грибок», «Лошадка», «Качели», «Змейка», «Маляр», «Катушка».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6.Пальчиковая гимнастика.</w:t>
      </w:r>
      <w:proofErr w:type="gramEnd"/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В.А. Сухомлинский писал, что потоки способностей и дарования детей на кончиках пальцев.  Чем больше мастерства в детской руке, тем ребенок умнее. Упражнения являются мощным средством повышения работоспособности коры головного мозга. С этой целью используются на уроке игры и упражнения на формирование движений пальцев руки.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Упражнение «Бабочка»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Собрать пальцы в кулак. Поочередно выпрямлять мизинец, безымянный и средние пальцы, а большой и указательный соединить в кольцо. Выпрямленными пальцами делать быстрые движения - «трепетание пальцев. Выполнять 10-15 секунд.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При проявлении утомления, снижения работоспособности, при потере интереса и внимания в структуру занятия, включаем физкультурные минутки. Эта форма двигательной нагрузки применяется на 20-25 минуте после начала урока и является необходимым условие для поддержания высокой работоспособности и сохранения здоровья учащихся.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На физкультурных минутках выполняются различные упражнения на развитие мышц плечевого пояса, шеи, спины, сгибателей и разгибателей мышц рук и ног.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Учитель – логопед на своих занятиях проводит большую работу по развитию мышления, памяти, внимания. Однако в тех случаях, когда проблемы в развитии этих функций являются достаточно выраженным, с ребенком работает профессионал – психолог.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  Игры: «Это правда или нет», «Запомни картинку», «Скороговорки разной  длины», «Пары слов».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</w: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>7. Гимнастика для глаз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t>. Функциональная анатомическая незрелость зрительной системы и значительные нагрузки, которые испытывает глаз ребенка в процессе чтения и письма, обуславливают необходимость  применения гимнастики для глаз.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Упражнение «Филин»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 Закрыть глаза и держать закрытыми на счет 1-4. Раскрыть глаза, посмотреть вдаль и держать открытыми на счет 1-6. Выполнять 4-5 раз.</w:t>
      </w:r>
      <w:r w:rsidRPr="00BF2203"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  <w:br/>
        <w:t>Оздоровительно-коррекционная работа на логопедических занятиях проводится только в игровой форме! А вот любой маленький успех, даже незначительное, казалось бы, достижение, становится общим ПРАЗДНИКОМ!</w:t>
      </w:r>
    </w:p>
    <w:p w:rsidR="00BF2203" w:rsidRPr="00BF2203" w:rsidRDefault="00BF2203" w:rsidP="00BF220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</w:pPr>
      <w:bookmarkStart w:id="0" w:name="_GoBack"/>
      <w:bookmarkEnd w:id="0"/>
    </w:p>
    <w:p w:rsidR="004B37A4" w:rsidRPr="00BF2203" w:rsidRDefault="00BF2203" w:rsidP="00BF2203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99"/>
          <w:sz w:val="18"/>
          <w:szCs w:val="18"/>
          <w:lang w:eastAsia="ru-RU"/>
        </w:rPr>
      </w:pPr>
      <w:r w:rsidRPr="00BF2203">
        <w:rPr>
          <w:rFonts w:ascii="Verdana" w:eastAsia="Times New Roman" w:hAnsi="Verdana" w:cs="Times New Roman"/>
          <w:b/>
          <w:bCs/>
          <w:color w:val="000099"/>
          <w:sz w:val="18"/>
          <w:szCs w:val="18"/>
          <w:lang w:eastAsia="ru-RU"/>
        </w:rPr>
        <w:t xml:space="preserve">Абдулина М.Г. </w:t>
      </w:r>
    </w:p>
    <w:sectPr w:rsidR="004B37A4" w:rsidRPr="00BF2203" w:rsidSect="00BF220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08203C"/>
    <w:rsid w:val="004B37A4"/>
    <w:rsid w:val="00634844"/>
    <w:rsid w:val="006E67DB"/>
    <w:rsid w:val="009B7B2E"/>
    <w:rsid w:val="00BF2203"/>
    <w:rsid w:val="00CD750B"/>
    <w:rsid w:val="00E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2014-01-08T14:00:00Z</cp:lastPrinted>
  <dcterms:created xsi:type="dcterms:W3CDTF">2014-01-08T14:00:00Z</dcterms:created>
  <dcterms:modified xsi:type="dcterms:W3CDTF">2014-01-08T14:00:00Z</dcterms:modified>
</cp:coreProperties>
</file>