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Краткий анонс: данный конспект используется для проведения контроля по НО «Коммуникация» во второй младшей группе по итогам года. Использование таких методов, как театрализация действия, способствует развитию моторики, мимики.</w:t>
      </w:r>
    </w:p>
    <w:p w:rsidR="009908FD" w:rsidRPr="009908FD" w:rsidRDefault="009908FD" w:rsidP="009908FD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9908FD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Конспект итогового занятия НО «Коммуникация» во второй младшей группе на тему: «Сказка спешит к нам в гости»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Интеграция образовательных областей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>: «Познание», «Коммуникация», «Чтение художественной литературы»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Цель: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·Обобщать знания о сказках;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Развивать коммуникативные навыки;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Побуждать детей к активному участию, использовать все окружающее пространство;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Развивать речь, моторики тела.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Задачи: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Образовательные: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Закрепить понятия: народная и авторская литературная сказка.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·Закрепить знание  авторов прочитанных книг.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Развивающие: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Продолжить обогащение словаря детей новыми словами.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Воспитательные: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Воспитывать у детей любовь к народным и литературным сказкам.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Предварительная работа: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Рассматривание иллюстраций к сказкам,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· Чтение народных и авторских сказок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·  Показ сказок на 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фланеллеграфе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би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>-ба-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бо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и плоскостного театра.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Атрибуты: 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фланеллеграф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с героями русской народной сказки «Теремок».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Методические приемы: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беседа – диалог, физкультминутка, дидактическая игра «Вспомни – назови», вопрос – ответ, анализ, подведение итогов.</w:t>
      </w:r>
      <w:proofErr w:type="gramEnd"/>
    </w:p>
    <w:p w:rsidR="009908FD" w:rsidRPr="009908FD" w:rsidRDefault="009908FD" w:rsidP="009908FD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9908FD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Ход занятия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Воспитатель: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3B7DC9" w:rsidRDefault="003B7DC9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  <w:sectPr w:rsidR="003B7DC9" w:rsidSect="003B7DC9">
          <w:pgSz w:w="11906" w:h="16838"/>
          <w:pgMar w:top="284" w:right="720" w:bottom="720" w:left="720" w:header="709" w:footer="709" w:gutter="0"/>
          <w:cols w:space="708"/>
          <w:docGrid w:linePitch="360"/>
        </w:sectPr>
      </w:pP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 мире много сказок,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Грустных и смешных,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И прожить на свете,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Нам нельзя без них,</w:t>
      </w:r>
    </w:p>
    <w:p w:rsidR="009908FD" w:rsidRPr="009908FD" w:rsidRDefault="009908FD" w:rsidP="003B7DC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Лампа Алладина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В сказку нас веди!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Башмачок хрустальный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Помоги в пути!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Мальчик 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Чипполино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Мишка Винни-Пух,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Каждый нам в дороге,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Настоящий друг.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Пусть герои сказок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Дарят нам тепло,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Пусть добро навеки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Побеждает зло!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Слова Ю. 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Энтин</w:t>
      </w:r>
      <w:proofErr w:type="spellEnd"/>
    </w:p>
    <w:p w:rsidR="003B7DC9" w:rsidRDefault="003B7DC9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b/>
          <w:bCs/>
          <w:sz w:val="23"/>
          <w:szCs w:val="23"/>
          <w:lang w:eastAsia="ru-RU"/>
        </w:rPr>
        <w:sectPr w:rsidR="003B7DC9" w:rsidSect="003B7DC9">
          <w:type w:val="continuous"/>
          <w:pgSz w:w="11906" w:h="16838"/>
          <w:pgMar w:top="284" w:right="720" w:bottom="284" w:left="720" w:header="709" w:footer="709" w:gutter="0"/>
          <w:cols w:num="2" w:space="708"/>
          <w:docGrid w:linePitch="360"/>
        </w:sectPr>
      </w:pP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Воспитатель: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Сегодня мы вспомним сказки, которые читали накануне.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Загадки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И зайчонок, и волчица -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Все бегут к нему лечиться. (Айболит)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Ждали маму с молоком,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А пустили волка в дом.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Кто же были эти Маленькие дети? (Семеро козлят)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Возле леса, на опушке,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Трое их живет в избушке.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Там три стула и три кружки,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Три кроватки, три подушки.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Угадайте без подсказки,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Кто герои этой сказки?  (Три медведя)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На сметане </w:t>
      </w:r>
      <w:proofErr w:type="gram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мешен</w:t>
      </w:r>
      <w:proofErr w:type="gram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На окошке </w:t>
      </w:r>
      <w:proofErr w:type="gram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стужен</w:t>
      </w:r>
      <w:proofErr w:type="gram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>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Круглый бок, румяный бок.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Покатился ….(Колобок)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отвечают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: А теперь давайте подойдем к 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фланеграфу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и посмотрим на тех героев сказки, что у нас есть. Какую сказку можно сыграть с этими героями?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Дети отвечают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Воспитатель: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А теперь мы сами создадим сказку. Давайте Игорь будет мышкой, Даша – лягушкой, Наташа – зайчиком и т.д. Остальные будут помогать и подсказывать.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Проигрывание сказки «Теремок»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>: Вам понравилась сказка?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А какие герои у нас сейчас были?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 Почему они так действовали?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>: А теперь время поиграть. Встаем в кружочек.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Физкультминутка</w:t>
      </w:r>
    </w:p>
    <w:p w:rsidR="003B7DC9" w:rsidRDefault="003B7DC9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  <w:sectPr w:rsidR="003B7DC9" w:rsidSect="003B7DC9">
          <w:type w:val="continuous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Сказка даст нам отдохнуть.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Отдохнём и снова в путь.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 Нам советует балерина: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 - Станет талия осиной,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Если будем наклоняться,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 Влев</w:t>
      </w:r>
      <w:proofErr w:type="gram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о-</w:t>
      </w:r>
      <w:proofErr w:type="gram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вправо, десять раз.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Вот 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Дюймовочки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слова: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 - Чтоб была спина пряма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Поднимайтесь на носочки,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Словно тянетесь к цветочкам.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1,2,3,4,5,повторяйте- ка опять: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1,2,3,4,5.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Дала нам сказка отдохнуть.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Отдохнули?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Снова в путь!</w:t>
      </w:r>
    </w:p>
    <w:p w:rsidR="003B7DC9" w:rsidRDefault="003B7DC9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b/>
          <w:bCs/>
          <w:sz w:val="23"/>
          <w:szCs w:val="23"/>
          <w:lang w:eastAsia="ru-RU"/>
        </w:rPr>
        <w:sectPr w:rsidR="003B7DC9" w:rsidSect="003B7DC9">
          <w:type w:val="continuous"/>
          <w:pgSz w:w="11906" w:h="16838"/>
          <w:pgMar w:top="720" w:right="720" w:bottom="284" w:left="720" w:header="709" w:footer="709" w:gutter="0"/>
          <w:cols w:num="2" w:space="708"/>
          <w:docGrid w:linePitch="360"/>
        </w:sectPr>
      </w:pP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>: А теперь мы вспомним наши любимые сказки. Я называю автора, а вы – сказку.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Дидактическая игра «Вспомни – назови»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: Александр Сергеевич Пушкин –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Дети отвечают «Сказка о рыбаке и рыбке», «О мертвой царевне и семи богатырях», «О золотом петушке».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: Корней Чуковский 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Дети отвечают «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Федорино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горе», «Айболит», «Путаница», «Телефон», «</w:t>
      </w:r>
      <w:proofErr w:type="spell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Мойдодыр</w:t>
      </w:r>
      <w:proofErr w:type="spell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>».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Воспитатель: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 Мы с вами вспомнили авторские сказки – то есть сказки, авторы которых известны.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 xml:space="preserve">А бывают сказки, которые не имеет автора, их пересказывают из поколения в поколение, от бабушки – внучке. Это народные сказки. Какие народные сказки вы знаете?  («Репка», «Пых, </w:t>
      </w:r>
      <w:proofErr w:type="gramStart"/>
      <w:r w:rsidRPr="009908FD">
        <w:rPr>
          <w:rFonts w:ascii="Arial" w:eastAsia="Times New Roman" w:hAnsi="Arial" w:cs="Arial"/>
          <w:sz w:val="23"/>
          <w:szCs w:val="23"/>
          <w:lang w:eastAsia="ru-RU"/>
        </w:rPr>
        <w:t>пых</w:t>
      </w:r>
      <w:proofErr w:type="gramEnd"/>
      <w:r w:rsidRPr="009908FD">
        <w:rPr>
          <w:rFonts w:ascii="Arial" w:eastAsia="Times New Roman" w:hAnsi="Arial" w:cs="Arial"/>
          <w:sz w:val="23"/>
          <w:szCs w:val="23"/>
          <w:lang w:eastAsia="ru-RU"/>
        </w:rPr>
        <w:t>», «Зимовье зверей»).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Дети отвечают</w:t>
      </w:r>
    </w:p>
    <w:p w:rsidR="009908FD" w:rsidRPr="009908FD" w:rsidRDefault="009908FD" w:rsidP="009908F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Воспитатель</w:t>
      </w:r>
      <w:r w:rsidRPr="009908FD">
        <w:rPr>
          <w:rFonts w:ascii="Arial" w:eastAsia="Times New Roman" w:hAnsi="Arial" w:cs="Arial"/>
          <w:sz w:val="23"/>
          <w:szCs w:val="23"/>
          <w:lang w:eastAsia="ru-RU"/>
        </w:rPr>
        <w:t>: Мы c вами сегодня много вспомнили и интересно провели время. Вы все молодцы! Что вам понравилось больше всего?</w:t>
      </w:r>
    </w:p>
    <w:p w:rsidR="00E41B8A" w:rsidRPr="003B7DC9" w:rsidRDefault="009908FD" w:rsidP="003B7DC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9908FD">
        <w:rPr>
          <w:rFonts w:ascii="Arial" w:eastAsia="Times New Roman" w:hAnsi="Arial" w:cs="Arial"/>
          <w:sz w:val="23"/>
          <w:szCs w:val="23"/>
          <w:lang w:eastAsia="ru-RU"/>
        </w:rPr>
        <w:t>Дети отвечают</w:t>
      </w:r>
      <w:bookmarkStart w:id="0" w:name="_GoBack"/>
      <w:bookmarkEnd w:id="0"/>
    </w:p>
    <w:sectPr w:rsidR="00E41B8A" w:rsidRPr="003B7DC9" w:rsidSect="003B7DC9">
      <w:type w:val="continuous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0A"/>
    <w:rsid w:val="003B7DC9"/>
    <w:rsid w:val="003F640A"/>
    <w:rsid w:val="004F22B1"/>
    <w:rsid w:val="009908FD"/>
    <w:rsid w:val="00E4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6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447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2014-03-19T14:14:00Z</cp:lastPrinted>
  <dcterms:created xsi:type="dcterms:W3CDTF">2014-03-19T14:33:00Z</dcterms:created>
  <dcterms:modified xsi:type="dcterms:W3CDTF">2014-03-19T14:33:00Z</dcterms:modified>
</cp:coreProperties>
</file>