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D83" w:rsidRDefault="001A32B2" w:rsidP="00AD3D83">
      <w:pPr>
        <w:shd w:val="clear" w:color="auto" w:fill="FFFFFF"/>
        <w:spacing w:after="150" w:line="240" w:lineRule="atLeast"/>
        <w:jc w:val="center"/>
        <w:outlineLvl w:val="0"/>
        <w:rPr>
          <w:rFonts w:eastAsia="Times New Roman" w:cstheme="minorHAnsi"/>
          <w:b/>
          <w:kern w:val="36"/>
          <w:sz w:val="40"/>
          <w:szCs w:val="40"/>
          <w:u w:val="single"/>
          <w:lang w:eastAsia="ru-RU"/>
        </w:rPr>
      </w:pPr>
      <w:r w:rsidRPr="00AD3D83">
        <w:rPr>
          <w:rFonts w:eastAsia="Times New Roman" w:cstheme="minorHAnsi"/>
          <w:b/>
          <w:kern w:val="36"/>
          <w:sz w:val="40"/>
          <w:szCs w:val="40"/>
          <w:u w:val="single"/>
          <w:lang w:eastAsia="ru-RU"/>
        </w:rPr>
        <w:t xml:space="preserve">Картотека игр </w:t>
      </w:r>
    </w:p>
    <w:p w:rsidR="00AD3D83" w:rsidRDefault="001A32B2" w:rsidP="00AD3D83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kern w:val="36"/>
          <w:sz w:val="40"/>
          <w:szCs w:val="40"/>
          <w:u w:val="single"/>
          <w:lang w:eastAsia="ru-RU"/>
        </w:rPr>
      </w:pPr>
      <w:r w:rsidRPr="00AD3D83">
        <w:rPr>
          <w:rFonts w:eastAsia="Times New Roman" w:cstheme="minorHAnsi"/>
          <w:b/>
          <w:kern w:val="36"/>
          <w:sz w:val="40"/>
          <w:szCs w:val="40"/>
          <w:u w:val="single"/>
          <w:lang w:eastAsia="ru-RU"/>
        </w:rPr>
        <w:t>«Дидактические игры для старшего возраста</w:t>
      </w:r>
    </w:p>
    <w:p w:rsidR="001A32B2" w:rsidRPr="00AD3D83" w:rsidRDefault="001A32B2" w:rsidP="00AD3D83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kern w:val="36"/>
          <w:sz w:val="40"/>
          <w:szCs w:val="40"/>
          <w:u w:val="single"/>
          <w:lang w:eastAsia="ru-RU"/>
        </w:rPr>
      </w:pPr>
      <w:r w:rsidRPr="00AD3D83">
        <w:rPr>
          <w:rFonts w:eastAsia="Times New Roman" w:cstheme="minorHAnsi"/>
          <w:b/>
          <w:kern w:val="36"/>
          <w:sz w:val="40"/>
          <w:szCs w:val="40"/>
          <w:u w:val="single"/>
          <w:lang w:eastAsia="ru-RU"/>
        </w:rPr>
        <w:t xml:space="preserve"> по развитию мыслительных операций у детей»</w:t>
      </w:r>
    </w:p>
    <w:p w:rsidR="001A32B2" w:rsidRPr="008550B3" w:rsidRDefault="001A32B2" w:rsidP="001A32B2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1A32B2" w:rsidRPr="00AD3D83" w:rsidRDefault="001A32B2" w:rsidP="00AD3D8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D42A8C"/>
          <w:sz w:val="28"/>
          <w:szCs w:val="28"/>
          <w:lang w:eastAsia="ru-RU"/>
        </w:rPr>
      </w:pPr>
      <w:bookmarkStart w:id="0" w:name="_GoBack"/>
      <w:bookmarkEnd w:id="0"/>
      <w:r w:rsidRPr="00AD3D83">
        <w:rPr>
          <w:rFonts w:ascii="Arial" w:eastAsia="Times New Roman" w:hAnsi="Arial" w:cs="Arial"/>
          <w:b/>
          <w:bCs/>
          <w:color w:val="D42A8C"/>
          <w:sz w:val="28"/>
          <w:szCs w:val="28"/>
          <w:lang w:eastAsia="ru-RU"/>
        </w:rPr>
        <w:t>Игры и упражнения на выделение признаков предметов</w:t>
      </w:r>
    </w:p>
    <w:p w:rsidR="001A32B2" w:rsidRPr="00AD3D83" w:rsidRDefault="001A32B2" w:rsidP="00AD3D83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62C62C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b/>
          <w:bCs/>
          <w:color w:val="62C62C"/>
          <w:sz w:val="28"/>
          <w:szCs w:val="28"/>
          <w:lang w:eastAsia="ru-RU"/>
        </w:rPr>
        <w:t>“Узнай птицу по описанию”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Цель. Уточнять и закреплять знание детей о внешнем виде зимующих птиц и из жизни. Воспитывать заботливое отношение к птицам, желание помочь им в зимнее время.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Игровые задания. 1. Ребенок описывает птицу по описанию и приносит картинку с ее изображением. 2. Загадывание и отгадывание загадок о птицах.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Оборудование. </w:t>
      </w:r>
      <w:proofErr w:type="gramStart"/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Карточки с изображением птиц (снегирь, щегол, овсянка, воробей, ворона, дятел, сова, глухарь, зимородок, загадки о</w:t>
      </w:r>
      <w:proofErr w:type="gramEnd"/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</w:t>
      </w:r>
      <w:proofErr w:type="gramStart"/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птицах</w:t>
      </w:r>
      <w:proofErr w:type="gramEnd"/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, фишки для награждения. </w:t>
      </w:r>
    </w:p>
    <w:p w:rsidR="001A32B2" w:rsidRPr="00AD3D83" w:rsidRDefault="001A32B2" w:rsidP="00AD3D83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62C62C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b/>
          <w:bCs/>
          <w:color w:val="62C62C"/>
          <w:sz w:val="28"/>
          <w:szCs w:val="28"/>
          <w:lang w:eastAsia="ru-RU"/>
        </w:rPr>
        <w:t>“Загадай, мы отгадаем”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Цель. В игре уточнять знания детей о растениях сада и огорода, называть их признаки, описывать и находить их по описанию.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Игровые задания. Дети описывают любое растение в следующем порядке: форма, окраска, вкус, запах. Водящий по описанию должен узнать растение.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Оборудование. </w:t>
      </w:r>
      <w:proofErr w:type="gramStart"/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Овощи, фрукты, ягоды, листья (в натуре или в изображении на картинках, фишки для награждения. </w:t>
      </w:r>
      <w:proofErr w:type="gramEnd"/>
    </w:p>
    <w:p w:rsidR="001A32B2" w:rsidRPr="00AD3D83" w:rsidRDefault="001A32B2" w:rsidP="00AD3D83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62C62C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b/>
          <w:bCs/>
          <w:color w:val="62C62C"/>
          <w:sz w:val="28"/>
          <w:szCs w:val="28"/>
          <w:lang w:eastAsia="ru-RU"/>
        </w:rPr>
        <w:t>“Узнай, кто я”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Цель. В игре закреплять знания о домашних животных, узнавать животных по описанию. Воспитывать желание и умение ухаживать за мелкими домашними животными.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Игровые задания. 1. Воспитатель (ребенок) описывает какое-либо домашнее животное, а дети отгадывают и приносят картинку с его изображением.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2. Загадывание и отгадывание загадок о животных.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lastRenderedPageBreak/>
        <w:t xml:space="preserve">Оборудование. Картинки с изображением домашних животных, фишки. </w:t>
      </w:r>
    </w:p>
    <w:p w:rsidR="001A32B2" w:rsidRPr="00AD3D83" w:rsidRDefault="001A32B2" w:rsidP="00AD3D83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62C62C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b/>
          <w:bCs/>
          <w:color w:val="62C62C"/>
          <w:sz w:val="28"/>
          <w:szCs w:val="28"/>
          <w:lang w:eastAsia="ru-RU"/>
        </w:rPr>
        <w:t>“Отгадай-ка”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Цель. Описывать предмет не глядя на него, выделять в нем основные признаки; по описанию узнавать предмет.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Игровые задания. По сигналу воспитателя ребенок, получивший фишку, встает и дает описание по памяти любого предмета, а затем передает фишку тому, кто будет отгадывать. Отгадав, ребенок описывает свой предмет, передает фишку следующему и т. д.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Называть нужно существенные признаки предмета: говорить только о тех предметах, которые находятся в комнате (на даче, на участке)</w:t>
      </w:r>
      <w:proofErr w:type="gramStart"/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.</w:t>
      </w:r>
      <w:proofErr w:type="gramEnd"/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Оборудование. Предметы, игрушки, фишки. </w:t>
      </w:r>
    </w:p>
    <w:p w:rsidR="001A32B2" w:rsidRPr="00AD3D83" w:rsidRDefault="001A32B2" w:rsidP="00AD3D83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62C62C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b/>
          <w:bCs/>
          <w:color w:val="62C62C"/>
          <w:sz w:val="28"/>
          <w:szCs w:val="28"/>
          <w:lang w:eastAsia="ru-RU"/>
        </w:rPr>
        <w:t>“Узнай птицу по описанию”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Цель. Уточнять и закреплять знание детей о внешнем виде зимующих птиц и из жизни. Воспитывать заботливое отношение к птицам, желание помочь им в зимнее время.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Игровые задания. 1. Ребенок описывает птицу по описанию и приносит картинку с ее изображением. 2. Загадывание и отгадывание загадок о птицах.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Оборудование. </w:t>
      </w:r>
      <w:proofErr w:type="gramStart"/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Карточки с изображением птиц (снегирь, щегол, овсянка, воробей, ворона, дятел, сова, глухарь, зимородок, загадки о птицах, фишки для награждения. </w:t>
      </w:r>
      <w:proofErr w:type="gramEnd"/>
    </w:p>
    <w:p w:rsidR="001A32B2" w:rsidRPr="00AD3D83" w:rsidRDefault="001A32B2" w:rsidP="00AD3D83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62C62C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b/>
          <w:bCs/>
          <w:color w:val="62C62C"/>
          <w:sz w:val="28"/>
          <w:szCs w:val="28"/>
          <w:lang w:eastAsia="ru-RU"/>
        </w:rPr>
        <w:t>“Загадай, мы отгадаем”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Цель. В игре уточнять знания детей о растениях сада и огорода, называть их признаки, описывать и находить их по описанию.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Игровые задания. Дети описывают любое растение в следующем порядке: форма, окраска, вкус, запах. Водящий по описанию должен узнать растение.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Оборудование. </w:t>
      </w:r>
      <w:proofErr w:type="gramStart"/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Овощи, фрукты, ягоды, листья (в натуре или в изображении на картинках, фишки для награждения. </w:t>
      </w:r>
      <w:proofErr w:type="gramEnd"/>
    </w:p>
    <w:p w:rsidR="001A32B2" w:rsidRPr="00AD3D83" w:rsidRDefault="001A32B2" w:rsidP="00AD3D83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62C62C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b/>
          <w:bCs/>
          <w:color w:val="62C62C"/>
          <w:sz w:val="28"/>
          <w:szCs w:val="28"/>
          <w:lang w:eastAsia="ru-RU"/>
        </w:rPr>
        <w:t>“Узнай, кто я”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lastRenderedPageBreak/>
        <w:t xml:space="preserve">Цель. В игре закреплять знания о домашних животных, узнавать животных по описанию. Воспитывать желание и умение ухаживать за мелкими домашними животными.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Игровые задания. 1. Воспитатель (ребенок) описывает какое-либо домашнее животное, а дети отгадывают и приносят картинку с его изображением.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2. Загадывание и отгадывание загадок о животных.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Оборудование. Картинки с изображением домашних животных, фишки. </w:t>
      </w:r>
    </w:p>
    <w:p w:rsidR="001A32B2" w:rsidRPr="00AD3D83" w:rsidRDefault="001A32B2" w:rsidP="00AD3D83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62C62C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b/>
          <w:bCs/>
          <w:color w:val="62C62C"/>
          <w:sz w:val="28"/>
          <w:szCs w:val="28"/>
          <w:lang w:eastAsia="ru-RU"/>
        </w:rPr>
        <w:t>“Отгадай-ка”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Цель. Описывать предмет не глядя на него, выделять в нем основные признаки; по описанию узнавать предмет.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Игровые задания. По сигналу воспитателя ребенок, получивший фишку, встает и дает описание по памяти любого предмета, а затем передает фишку тому, кто будет отгадывать. Отгадав, ребенок описывает свой предмет, передает фишку следующему и т. д.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Называть нужно существенные признаки предмета: говорить только о тех предметах, которые находятся в комнате (на даче, на участке)</w:t>
      </w:r>
      <w:proofErr w:type="gramStart"/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.</w:t>
      </w:r>
      <w:proofErr w:type="gramEnd"/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Оборудование. Предметы, игрушки, фишки</w:t>
      </w:r>
    </w:p>
    <w:p w:rsidR="001A32B2" w:rsidRPr="00AD3D83" w:rsidRDefault="001A32B2" w:rsidP="00AD3D8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D42A8C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b/>
          <w:bCs/>
          <w:color w:val="D42A8C"/>
          <w:sz w:val="28"/>
          <w:szCs w:val="28"/>
          <w:lang w:eastAsia="ru-RU"/>
        </w:rPr>
        <w:t xml:space="preserve">2. Игры на выделение общих признаков </w:t>
      </w:r>
    </w:p>
    <w:p w:rsidR="001A32B2" w:rsidRPr="00AD3D83" w:rsidRDefault="001A32B2" w:rsidP="00AD3D83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62C62C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b/>
          <w:bCs/>
          <w:color w:val="62C62C"/>
          <w:sz w:val="28"/>
          <w:szCs w:val="28"/>
          <w:lang w:eastAsia="ru-RU"/>
        </w:rPr>
        <w:t>“Похож – не похож”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Дидактическая задача. Учить детей сравнивать предметы, замечать признаки сходства по цвету, форме, величине, материалу; развивать наблюдательность, мышление, речь.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Игровые правила. Находить в окружающей обстановке два предмета, уметь доказать их сходство. Отвечает тот, на кого укажет стрелочка.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Игровое действие. Поиск похожих предметов.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Ход игры. Заранее подготавливают различные предметы и незаметно размещают их в комнате.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Воспитатель напоминает детям о том, что их окружает много предметов, разных и одинаковых, похожих и совсем непохожих.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Чаще всего дети находят похожие предметы по цвету, по величине. Скрытое качество им трудно обнаружить. Эта игра помогает ребятам </w:t>
      </w: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lastRenderedPageBreak/>
        <w:t xml:space="preserve">решить задачу. Например, взяв чайную ложку и самосвал, ребенок объясняет свой выбор тем, что они похожи, потому что сделаны из металла. Вначале такое объединение предметов вызывает у детей смех.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– Чем похожи ложечка и самосвал? – недоумевают дети и смеются. – Конечно, они не похожи. Но тот ребенок, который назвал их похожими, доказывает правильность своего подбора.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Играя, дети учатся находить признаки сходства предметов, что значительно труднее, чем замечать признаки их различия</w:t>
      </w:r>
    </w:p>
    <w:p w:rsidR="001A32B2" w:rsidRPr="00AD3D83" w:rsidRDefault="001A32B2" w:rsidP="00AD3D83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62C62C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b/>
          <w:bCs/>
          <w:color w:val="62C62C"/>
          <w:sz w:val="28"/>
          <w:szCs w:val="28"/>
          <w:lang w:eastAsia="ru-RU"/>
        </w:rPr>
        <w:t xml:space="preserve">“Чем </w:t>
      </w:r>
      <w:proofErr w:type="gramStart"/>
      <w:r w:rsidRPr="00AD3D83">
        <w:rPr>
          <w:rFonts w:ascii="Arial" w:eastAsia="Times New Roman" w:hAnsi="Arial" w:cs="Arial"/>
          <w:b/>
          <w:bCs/>
          <w:color w:val="62C62C"/>
          <w:sz w:val="28"/>
          <w:szCs w:val="28"/>
          <w:lang w:eastAsia="ru-RU"/>
        </w:rPr>
        <w:t>похожи</w:t>
      </w:r>
      <w:proofErr w:type="gramEnd"/>
      <w:r w:rsidRPr="00AD3D83">
        <w:rPr>
          <w:rFonts w:ascii="Arial" w:eastAsia="Times New Roman" w:hAnsi="Arial" w:cs="Arial"/>
          <w:b/>
          <w:bCs/>
          <w:color w:val="62C62C"/>
          <w:sz w:val="28"/>
          <w:szCs w:val="28"/>
          <w:lang w:eastAsia="ru-RU"/>
        </w:rPr>
        <w:t xml:space="preserve"> и чем отличаются”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Дидактическая задача. Учить детей сравнивать предметы, находить в них признаки различия, сходства, узнавать предметы по описанию.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Игровые правила. Для сравнения предметов по представлению брать только два предмета; отмечать как признаки сходства, так и различия.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Игровые действия. Отгадывание, передача камешка тому изиграющих, кто должен назвать два предмета, отгадав их по описанию товарища.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Ход игры. Получивший камешек отгадывает загадку, например, такую: “Два цветка, один с белыми лепестками и желтой серединой, другой розовый, с красивыми душистыми лепестками, с колючками. Один полевой, другой растет на клумбе”. Загадывающий после небольшой паузы передает камешек любому из </w:t>
      </w:r>
      <w:proofErr w:type="gramStart"/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играющих</w:t>
      </w:r>
      <w:proofErr w:type="gramEnd"/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. Тот должен быстро ответить и загадать свою загадку. Если отгадчик ошибся, он платит фант, который выкупается в конце игры.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Примеры загадок, придуманных детьми.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Галя. Ползли два жука. Один маленький, красненький, с черными точечками, а другой большой, коричневого цвета. Один совсем не жужжит, а другой сильно жужжит. (Божья коровка и майский жук.)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Ира. Животные оба проворные. Одно серого цвета, другое – рыжего. Живут в лесу, одно в норе, а другое просто так бегает. Одно любит петушков, а другое нападает на стадо. (Лисица и волк.)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Сережа. Две машины. Одна пашет землю, другая возит грузы. Одна громко трещит, а другая идет тихо. (Трактор и грузовик.) </w:t>
      </w:r>
    </w:p>
    <w:p w:rsidR="001A32B2" w:rsidRPr="00AD3D83" w:rsidRDefault="001A32B2" w:rsidP="00AD3D83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62C62C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b/>
          <w:bCs/>
          <w:color w:val="62C62C"/>
          <w:sz w:val="28"/>
          <w:szCs w:val="28"/>
          <w:lang w:eastAsia="ru-RU"/>
        </w:rPr>
        <w:t>“Четвертый лишний”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Это логическая игра. Положите перед ребенком 4 картинки с изображением предметов, 3 из которых относятся к одному общему </w:t>
      </w: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lastRenderedPageBreak/>
        <w:t xml:space="preserve">понятию. Определив “лишнюю”, т. е. не подходящую к другим, картинку, ребенок получит фишку. </w:t>
      </w:r>
      <w:proofErr w:type="gramStart"/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Наборы картинок могут быть самыми разнообразными: стол, стул, кровать и чайник; лошадь, кошка, собака и щука; елка, береза, дуб и земляника; огурец, репа, морковь и заяц и т. п. Если ребенку трудно словесно объяснить свои действия, не настаивайте на этом.</w:t>
      </w:r>
      <w:proofErr w:type="gramEnd"/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Сами называйте обобщающие слова, помогайте ребенку ориентироваться в мире логических понятий. </w:t>
      </w:r>
    </w:p>
    <w:p w:rsidR="001A32B2" w:rsidRPr="00AD3D83" w:rsidRDefault="001A32B2" w:rsidP="00AD3D8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D42A8C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b/>
          <w:bCs/>
          <w:color w:val="D42A8C"/>
          <w:sz w:val="28"/>
          <w:szCs w:val="28"/>
          <w:lang w:eastAsia="ru-RU"/>
        </w:rPr>
        <w:t>3. Игры на выделение существенных признаков</w:t>
      </w:r>
    </w:p>
    <w:p w:rsidR="001A32B2" w:rsidRPr="00AD3D83" w:rsidRDefault="001A32B2" w:rsidP="00AD3D83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62C62C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b/>
          <w:bCs/>
          <w:color w:val="62C62C"/>
          <w:sz w:val="28"/>
          <w:szCs w:val="28"/>
          <w:lang w:eastAsia="ru-RU"/>
        </w:rPr>
        <w:t>“Отвечай быстро”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Дидактическая задача. Закреплять умение детей классифицировать предметы (по цвету, форме, качеству)</w:t>
      </w:r>
      <w:proofErr w:type="gramStart"/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;</w:t>
      </w:r>
      <w:proofErr w:type="gramEnd"/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приучать их быстро думать и отвечать.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Игровые правила. Подбирать только те слова, которые можно назвать одним обобщающим словом; бросать мяч обратно можно только после того, как сказал нужное слово.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Игровые действия. Бросание и ловля мяча.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Ход игры. Воспитатель, держа в руках мяч, становится вместе с детьми в круг и объясняет правила игры: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– Сейчас я назову какой-либо цвет и брошу кому-нибудь из вас мяч. Тот, кто поймает мяч, должен назвать предмет этого цвета. Цвет можно повторять несколько раз, так как предметов одинакового цвета много.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Основным признаком для классификации может быть не цвет, а качество предмета. </w:t>
      </w:r>
    </w:p>
    <w:p w:rsidR="001A32B2" w:rsidRPr="00AD3D83" w:rsidRDefault="001A32B2" w:rsidP="00AD3D83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62C62C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b/>
          <w:bCs/>
          <w:color w:val="62C62C"/>
          <w:sz w:val="28"/>
          <w:szCs w:val="28"/>
          <w:lang w:eastAsia="ru-RU"/>
        </w:rPr>
        <w:t>“Вершки-корешки”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Дидактическая задача. Упражнять детей в классификации овощей (по принципу: что у них съедобно – корень или плоды на стебле)</w:t>
      </w:r>
      <w:proofErr w:type="gramStart"/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.</w:t>
      </w:r>
      <w:proofErr w:type="gramEnd"/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Игровые правила. Отвечать можно только двумя словами: вершки и корешки. Кто ошибся, тот платит фант.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Игровое действие. Разыгрывание фантов.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Ход игры. Воспитатель уточняет с детьми, что они будут называть корешками, а съедобный плод на стебле – вершками”. Воспитатель называет какой-нибудь овощ, а дети быстро отвечают, что в нем съедобно: вершки или корешки. Тот, кто ошибается, платит фант, который в конце игры выкупается.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lastRenderedPageBreak/>
        <w:t xml:space="preserve">Воспитатель может предложить иной вариант; он говорит: “Вершки”, а дети вспоминают овощи, у которых съедобны вершки. </w:t>
      </w:r>
    </w:p>
    <w:p w:rsidR="001A32B2" w:rsidRPr="00AD3D83" w:rsidRDefault="001A32B2" w:rsidP="00AD3D83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62C62C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b/>
          <w:bCs/>
          <w:color w:val="62C62C"/>
          <w:sz w:val="28"/>
          <w:szCs w:val="28"/>
          <w:lang w:eastAsia="ru-RU"/>
        </w:rPr>
        <w:t>“Природа и человек”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Дидактическая задача. Закреплять, систематизировать знания детей о том, что создано человеком и что дает человеку природа.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Игровые правила. Отвечать можно только после того, как поймал мяч. Назвавший предмет, бросает мяч другому участнику.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Игровые действия. Бросание и ловля мяча. Кто не может вспомнить, пропускает свой ход, ударяет мячом о пол, ловит его, а затем бросает водящему.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Ход игры. Воспитатель проводит с детьми беседу, в процессе которой уточняет их знания о том, что окружающие нас предметы сделаны руками людей, или существуют в природе, и человек ими пользуется; например, лес, уголь, нефть, газ существуют в природе, а дома, заводы, транспорт создает человек.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“Что сделано человеком? ” – спрашивает воспитатель и передает одному из играющих какой-либо предмет (или бросает мяч). После нескольких ответов детей он задает новый вопрос: “Что создано природой? ”.</w:t>
      </w:r>
    </w:p>
    <w:p w:rsidR="001A32B2" w:rsidRPr="00AD3D83" w:rsidRDefault="001A32B2" w:rsidP="00AD3D83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62C62C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b/>
          <w:bCs/>
          <w:color w:val="62C62C"/>
          <w:sz w:val="28"/>
          <w:szCs w:val="28"/>
          <w:lang w:eastAsia="ru-RU"/>
        </w:rPr>
        <w:t>“Кто больше назовет предметов? ”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Дидактическая задача. Учить детей классифицировать предметы по месту их производства.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Игровые правила и игровые действия те же, что и в предыдущей игре.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Ход игры. После предварительной беседы о том, что окружающие нас предметы изготовлены людьми на фабриках, заводах или выращены в совхозах и колхозах, воспитатель предлагает игру “Кто больше назовет предметов? ”.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proofErr w:type="gramStart"/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“Что сделано на заводе (на фабрике? ” – спрашивает воспитатель и бросает мяч кому--либо из играющих.</w:t>
      </w:r>
      <w:proofErr w:type="gramEnd"/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“Машины”, – отвечает тот и бросает мяч следующему. Дети следят за правильностью ответов, за тем, чтобы не повторялось сказанное.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proofErr w:type="gramStart"/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“Что выращено в колхозе (в совхозе? ” – спрашивает воспитатель.</w:t>
      </w:r>
      <w:proofErr w:type="gramEnd"/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Дети называют: лен, картофель, рожь, пшеница.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lastRenderedPageBreak/>
        <w:t xml:space="preserve">В такой игре уточняются знания детей. Например, дети узнают, что зерно выращивают колхозники, а хлеб выпекают рабочие пекарни, хлебозавода. </w:t>
      </w:r>
    </w:p>
    <w:p w:rsidR="001A32B2" w:rsidRPr="00AD3D83" w:rsidRDefault="001A32B2" w:rsidP="00AD3D83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62C62C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b/>
          <w:bCs/>
          <w:color w:val="62C62C"/>
          <w:sz w:val="28"/>
          <w:szCs w:val="28"/>
          <w:lang w:eastAsia="ru-RU"/>
        </w:rPr>
        <w:t>“Что кому нужно? ”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Дидактическая задача. Упражнять детей в классификации предметов, умении называть предметы, необходимые людям отдельной профессии. Воспитывать уважение к людям труда.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Игровые задания. Ведущий (воспитатель, ребенок) называет профессию человека, а дети говорят, что ему нужно для работы. Побеждает тот, кто назовет быстрее и больше предметов.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Оборудование. Карточки с изображением людей разных профессий, фишки для изображения. </w:t>
      </w:r>
    </w:p>
    <w:p w:rsidR="001A32B2" w:rsidRPr="00AD3D83" w:rsidRDefault="001A32B2" w:rsidP="00AD3D8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D42A8C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b/>
          <w:bCs/>
          <w:color w:val="D42A8C"/>
          <w:sz w:val="28"/>
          <w:szCs w:val="28"/>
          <w:lang w:eastAsia="ru-RU"/>
        </w:rPr>
        <w:t>4. Игры на объединение существенных признаков в класс и называние словом</w:t>
      </w:r>
    </w:p>
    <w:p w:rsidR="001A32B2" w:rsidRPr="00AD3D83" w:rsidRDefault="001A32B2" w:rsidP="00AD3D83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62C62C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b/>
          <w:bCs/>
          <w:color w:val="62C62C"/>
          <w:sz w:val="28"/>
          <w:szCs w:val="28"/>
          <w:lang w:eastAsia="ru-RU"/>
        </w:rPr>
        <w:t xml:space="preserve">“Охотник” (народная игра)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Дидактическая задача.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Упражнять детей в умении классифицировать и называть животных, рыб, птиц и т. д.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Игровые правила. Перешагнуть в следующую клетку можно только после того, как назовешь зверя. Победителем, хорошим охотником будет тот, кто дойдет до леса, назвав столько зверей, сколько по дороге в лес клеточек.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Игровые действия. Перешагивать через черту, называть, не повторяясь, диких зверей. Кто не может вспомнить, возвращается.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Ход игры. Где-нибудь на свободном месте в одном конце двора или площадки стоит группа </w:t>
      </w:r>
      <w:proofErr w:type="gramStart"/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играющих</w:t>
      </w:r>
      <w:proofErr w:type="gramEnd"/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. Это дом. На расстоянии нескольких шагов от дома – чем дальше, тем лучше – положена какая-нибудь метка и проведена черта. Это лес, где водятся разные звери. В этот лес и отправляется охотник – один из играющих. Стоя, на месте, он произносит такие слова: “Я иду в лес на охоту, буду охотиться </w:t>
      </w:r>
      <w:proofErr w:type="gramStart"/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за</w:t>
      </w:r>
      <w:proofErr w:type="gramEnd"/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. ”. Здесь </w:t>
      </w:r>
      <w:proofErr w:type="gramStart"/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он</w:t>
      </w:r>
      <w:proofErr w:type="gramEnd"/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делает шаг вперед и говорит: “. зайцем”; делает второй шаг: “. медведем”;, делает третий шаг: “. волком”; четвертый шаг: “. лисицей”; пятый: “. барсуком. ”. При каждом шаге охотник называет какого-нибудь зверя. Нельзя два раза называть одного и того же зверя. Нельзя называть и птиц, но если играть в охоту на птиц, то нужно называть только птиц.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lastRenderedPageBreak/>
        <w:t xml:space="preserve">Победителем считается тот, кто дошел до леса, при каждом шаге называя нового зверя. Тот, кто не смог этого сделать, возвращается домой, а на охоту отправляется следующий. Неудачливому охотнику можно разрешить еще раз пойти на охоту. Возможно, на этот раз охота будет удачной.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Примечание. По принципу этой игры можно провести игру “Рыболов”. Рыболов говорит: “Пойду на рыбалку и поймаю</w:t>
      </w:r>
      <w:proofErr w:type="gramStart"/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.щ</w:t>
      </w:r>
      <w:proofErr w:type="gramEnd"/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уку, карая, окуня”. </w:t>
      </w:r>
    </w:p>
    <w:p w:rsidR="001A32B2" w:rsidRPr="00AD3D83" w:rsidRDefault="001A32B2" w:rsidP="00AD3D83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62C62C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b/>
          <w:bCs/>
          <w:color w:val="62C62C"/>
          <w:sz w:val="28"/>
          <w:szCs w:val="28"/>
          <w:lang w:eastAsia="ru-RU"/>
        </w:rPr>
        <w:t>“Собери урожай”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Дидактическая задача. Развивать навык чтения слов, подводить детей к обобщению и классификации.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Игровые задания. На столе раскладываются карточки с названиями овощей, фруктов, ягод. </w:t>
      </w:r>
      <w:proofErr w:type="gramStart"/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Один ребенок получает задание собрать в корзину овощи (читает их названия на карточках, другой – фрукты, третий – ягоды, выигрывает тот, кто скорее соберет свои карточки. </w:t>
      </w:r>
      <w:proofErr w:type="gramEnd"/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Оборудование. Картинки овощей, фруктов, ягод, корзинки. </w:t>
      </w:r>
    </w:p>
    <w:p w:rsidR="001A32B2" w:rsidRPr="00AD3D83" w:rsidRDefault="001A32B2" w:rsidP="00AD3D83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62C62C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b/>
          <w:bCs/>
          <w:color w:val="62C62C"/>
          <w:sz w:val="28"/>
          <w:szCs w:val="28"/>
          <w:lang w:eastAsia="ru-RU"/>
        </w:rPr>
        <w:t>“Магазин цветов”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Дидактическая задача. Уточнять и закреплять знания названий садовых, полевых, луговых, лесных, комнатных цветов. Обратить внимание на значение цветов в жизни людей: цветы украшают и радуют. Многие цветы лекарственные; отдельные из них используются в парфюмерной промышленности.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Оборудование. Открытки или карточки с изображением цветов, карточки с текстом стихов и загадок, атрибуты для игры “Магазин”, фишки, карточки. </w:t>
      </w:r>
    </w:p>
    <w:p w:rsidR="001A32B2" w:rsidRPr="00AD3D83" w:rsidRDefault="001A32B2" w:rsidP="00AD3D8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Игровые задания. 1. Продавец магазина выдает цветы (карточки с их изображением) по описанию. 2. Составить один букет (только из одного вида цветов: или полевых, или луговых и др.) и назвать его. За каждый правильный ответ, рассказ, загадку ребенок получает фишку (цветы). </w:t>
      </w:r>
      <w:proofErr w:type="gramStart"/>
      <w:r w:rsidRPr="00AD3D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У кого больше фишек (цветков, тот выиграл. </w:t>
      </w:r>
      <w:proofErr w:type="gramEnd"/>
    </w:p>
    <w:p w:rsidR="00DC714A" w:rsidRPr="00AD3D83" w:rsidRDefault="001A32B2" w:rsidP="00AD3D83">
      <w:pPr>
        <w:pBdr>
          <w:bottom w:val="single" w:sz="6" w:space="0" w:color="D6DDB9"/>
        </w:pBdr>
        <w:spacing w:before="120" w:after="120" w:line="240" w:lineRule="auto"/>
        <w:outlineLvl w:val="0"/>
        <w:rPr>
          <w:sz w:val="28"/>
          <w:szCs w:val="28"/>
        </w:rPr>
      </w:pPr>
      <w:r w:rsidRPr="00AD3D83">
        <w:rPr>
          <w:rFonts w:ascii="Myriad Pro" w:eastAsia="Times New Roman" w:hAnsi="Myriad Pro" w:cs="Arial"/>
          <w:b/>
          <w:bCs/>
          <w:color w:val="444444"/>
          <w:kern w:val="36"/>
          <w:sz w:val="28"/>
          <w:szCs w:val="28"/>
          <w:lang w:eastAsia="ru-RU"/>
        </w:rPr>
        <w:br/>
      </w:r>
    </w:p>
    <w:sectPr w:rsidR="00DC714A" w:rsidRPr="00AD3D83" w:rsidSect="00853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36752"/>
    <w:multiLevelType w:val="hybridMultilevel"/>
    <w:tmpl w:val="6B60B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B0B"/>
    <w:rsid w:val="001A32B2"/>
    <w:rsid w:val="001F5225"/>
    <w:rsid w:val="00853FE4"/>
    <w:rsid w:val="00AA4B0B"/>
    <w:rsid w:val="00AD3D83"/>
    <w:rsid w:val="00DC7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D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2035</Words>
  <Characters>11601</Characters>
  <Application>Microsoft Office Word</Application>
  <DocSecurity>0</DocSecurity>
  <Lines>96</Lines>
  <Paragraphs>27</Paragraphs>
  <ScaleCrop>false</ScaleCrop>
  <Company>Microsoft</Company>
  <LinksUpToDate>false</LinksUpToDate>
  <CharactersWithSpaces>13609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dcterms:created xsi:type="dcterms:W3CDTF">2019-12-22T06:04:00Z</dcterms:created>
  <dcterms:modified xsi:type="dcterms:W3CDTF">2019-12-22T06:04:00Z</dcterms:modified>
</cp:coreProperties>
</file>