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83" w:rsidRDefault="001A32B2" w:rsidP="00AD3D83">
      <w:pPr>
        <w:shd w:val="clear" w:color="auto" w:fill="FFFFFF"/>
        <w:spacing w:after="150" w:line="240" w:lineRule="atLeast"/>
        <w:jc w:val="center"/>
        <w:outlineLvl w:val="0"/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</w:pPr>
      <w:r w:rsidRPr="00AD3D83"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  <w:t xml:space="preserve">Картотека игр </w:t>
      </w:r>
    </w:p>
    <w:p w:rsidR="00AD3D83" w:rsidRDefault="001A32B2" w:rsidP="00AD3D83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</w:pPr>
      <w:r w:rsidRPr="00AD3D83"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  <w:t>«Дидактические игры для старшего возраста</w:t>
      </w:r>
    </w:p>
    <w:p w:rsidR="001A32B2" w:rsidRPr="00AD3D83" w:rsidRDefault="001A32B2" w:rsidP="00AD3D83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</w:pPr>
      <w:r w:rsidRPr="00AD3D83">
        <w:rPr>
          <w:rFonts w:eastAsia="Times New Roman" w:cstheme="minorHAnsi"/>
          <w:b/>
          <w:kern w:val="36"/>
          <w:sz w:val="40"/>
          <w:szCs w:val="40"/>
          <w:u w:val="single"/>
          <w:lang w:eastAsia="ru-RU"/>
        </w:rPr>
        <w:t xml:space="preserve"> по развитию мыслительных операций у детей»</w:t>
      </w:r>
    </w:p>
    <w:p w:rsidR="001A32B2" w:rsidRPr="008550B3" w:rsidRDefault="001A32B2" w:rsidP="001A32B2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1A32B2" w:rsidRPr="00AD3D83" w:rsidRDefault="001A32B2" w:rsidP="00AD3D8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  <w:bookmarkStart w:id="0" w:name="_GoBack"/>
      <w:bookmarkEnd w:id="0"/>
      <w:r w:rsidRPr="00AD3D83"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  <w:t>Игры и упражнения на выделение признаков предметов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“Узнай птицу по описанию”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Цель. Уточнять и закреплять знание детей о внешнем виде зимующих птиц и из жизни. Воспитывать заботливое отношение к птицам, желание помочь им в зимнее время.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1. Ребенок описывает птицу по описанию и приносит картинку с ее изображением. 2. Загадывание и отгадывание загадок о птицах.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Карточки с изображением птиц (снегирь, щегол, овсянка, воробей, ворона, дятел, сова, глухарь, зимородок, загадки о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птицах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, фишки для награждения.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“Загадай, мы отгадаем”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Цель. В игре уточнять знания детей о растениях сада и огорода, называть их признаки, описывать и находить их по описанию.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Дети описывают любое растение в следующем порядке: форма, окраска, вкус, запах. Водящий по описанию должен узнать растение.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Овощи, фрукты, ягоды, листья (в натуре или в изображении на картинках, фишки для награждения. </w:t>
      </w:r>
      <w:proofErr w:type="gramEnd"/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“Узнай, кто я”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Цель. В игре закреплять знания о домашних животных, узнавать животных по описанию. Воспитывать желание и умение ухаживать за мелкими домашними животными.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1. Воспитатель (ребенок) описывает какое-либо домашнее животное, а дети отгадывают и приносят картинку с его изображением.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2. Загадывание и отгадывание загадок о животных.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 xml:space="preserve">Оборудование. Картинки с изображением домашних животных, фишки.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“Отгадай-ка”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Цель. Описывать предмет не глядя на него, выделять в нем основные признаки; по описанию узнавать предмет.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По сигналу воспитателя ребенок, получивший фишку, встает и дает описание по памяти любого предмета, а затем передает фишку тому, кто будет отгадывать. Отгадав, ребенок описывает свой предмет, передает фишку следующему и т. д.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Называть нужно существенные признаки предмета: говорить только о тех предметах, которые находятся в комнате (на даче, на участке)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.</w:t>
      </w:r>
      <w:proofErr w:type="gramEnd"/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Предметы, игрушки, фишки.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“Узнай птицу по описанию”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Цель. Уточнять и закреплять знание детей о внешнем виде зимующих птиц и из жизни. Воспитывать заботливое отношение к птицам, желание помочь им в зимнее время.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1. Ребенок описывает птицу по описанию и приносит картинку с ее изображением. 2. Загадывание и отгадывание загадок о птицах.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Карточки с изображением птиц (снегирь, щегол, овсянка, воробей, ворона, дятел, сова, глухарь, зимородок, загадки о птицах, фишки для награждения. </w:t>
      </w:r>
      <w:proofErr w:type="gramEnd"/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“Загадай, мы отгадаем”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Цель. В игре уточнять знания детей о растениях сада и огорода, называть их признаки, описывать и находить их по описанию.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Дети описывают любое растение в следующем порядке: форма, окраска, вкус, запах. Водящий по описанию должен узнать растение.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Овощи, фрукты, ягоды, листья (в натуре или в изображении на картинках, фишки для награждения. </w:t>
      </w:r>
      <w:proofErr w:type="gramEnd"/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“Узнай, кто я”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 xml:space="preserve">Цель. В игре закреплять знания о домашних животных, узнавать животных по описанию. Воспитывать желание и умение ухаживать за мелкими домашними животными.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1. Воспитатель (ребенок) описывает какое-либо домашнее животное, а дети отгадывают и приносят картинку с его изображением.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2. Загадывание и отгадывание загадок о животных.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Картинки с изображением домашних животных, фишки.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“Отгадай-ка”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Цель. Описывать предмет не глядя на него, выделять в нем основные признаки; по описанию узнавать предмет.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По сигналу воспитателя ребенок, получивший фишку, встает и дает описание по памяти любого предмета, а затем передает фишку тому, кто будет отгадывать. Отгадав, ребенок описывает свой предмет, передает фишку следующему и т. д.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Называть нужно существенные признаки предмета: говорить только о тех предметах, которые находятся в комнате (на даче, на участке)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.</w:t>
      </w:r>
      <w:proofErr w:type="gramEnd"/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Оборудование. Предметы, игрушки, фишки</w:t>
      </w:r>
    </w:p>
    <w:p w:rsidR="001A32B2" w:rsidRPr="00AD3D83" w:rsidRDefault="001A32B2" w:rsidP="00AD3D8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  <w:t xml:space="preserve">2. Игры на выделение общих признаков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“Похож – не похож”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Дидактическая задача. Учить детей сравнивать предметы, замечать признаки сходства по цвету, форме, величине, материалу; развивать наблюдательность, мышление, речь.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правила. Находить в окружающей обстановке два предмета, уметь доказать их сходство. Отвечает тот, на кого укажет стрелочка.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Игровое действие. Поиск похожих предметов.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Ход игры. Заранее подготавливают различные предметы и незаметно размещают их в комнате.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Воспитатель напоминает детям о том, что их окружает много предметов, разных и одинаковых, похожих и совсем непохожих.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Чаще всего дети находят похожие предметы по цвету, по величине. Скрытое качество им трудно обнаружить. Эта игра помогает ребятам </w:t>
      </w: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 xml:space="preserve">решить задачу. Например, взяв чайную ложку и самосвал, ребенок объясняет свой выбор тем, что они похожи, потому что сделаны из металла. Вначале такое объединение предметов вызывает у детей смех.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– Чем похожи ложечка и самосвал? – недоумевают дети и смеются. – Конечно, они не похожи. Но тот ребенок, который назвал их похожими, доказывает правильность своего подбора.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Играя, дети учатся находить признаки сходства предметов, что значительно труднее, чем замечать признаки их различия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 xml:space="preserve">“Чем </w:t>
      </w:r>
      <w:proofErr w:type="gramStart"/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похожи</w:t>
      </w:r>
      <w:proofErr w:type="gramEnd"/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 xml:space="preserve"> и чем отличаются”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Дидактическая задача. Учить детей сравнивать предметы, находить в них признаки различия, сходства, узнавать предметы по описанию.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правила. Для сравнения предметов по представлению брать только два предмета; отмечать как признаки сходства, так и различия.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действия. Отгадывание, передача камешка тому изиграющих, кто должен назвать два предмета, отгадав их по описанию товарища.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Ход игры. Получивший камешек отгадывает загадку, например, такую: “Два цветка, один с белыми лепестками и желтой серединой, другой розовый, с красивыми душистыми лепестками, с колючками. Один полевой, другой растет на клумбе”. Загадывающий после небольшой паузы передает камешек любому из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играющих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. Тот должен быстро ответить и загадать свою загадку. Если отгадчик ошибся, он платит фант, который выкупается в конце игры.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Примеры загадок, придуманных детьми.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Галя. Ползли два жука. Один маленький, красненький, с черными точечками, а другой большой, коричневого цвета. Один совсем не жужжит, а другой сильно жужжит. (Божья коровка и майский жук.)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Ира. Животные оба проворные. Одно серого цвета, другое – рыжего. Живут в лесу, одно в норе, а другое просто так бегает. Одно любит петушков, а другое нападает на стадо. (Лисица и волк.)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Сережа. Две машины. Одна пашет землю, другая возит грузы. Одна громко трещит, а другая идет тихо. (Трактор и грузовик.)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“Четвертый лишний”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Это логическая игра. Положите перед ребенком 4 картинки с изображением предметов, 3 из которых относятся к одному общему </w:t>
      </w: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 xml:space="preserve">понятию. Определив “лишнюю”, т. е. не подходящую к другим, картинку, ребенок получит фишку.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Наборы картинок могут быть самыми разнообразными: стол, стул, кровать и чайник; лошадь, кошка, собака и щука; елка, береза, дуб и земляника; огурец, репа, морковь и заяц и т. п. Если ребенку трудно словесно объяснить свои действия, не настаивайте на этом.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Сами называйте обобщающие слова, помогайте ребенку ориентироваться в мире логических понятий. </w:t>
      </w:r>
    </w:p>
    <w:p w:rsidR="001A32B2" w:rsidRPr="00AD3D83" w:rsidRDefault="001A32B2" w:rsidP="00AD3D8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  <w:t>3. Игры на выделение существенных признаков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“Отвечай быстро”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Дидактическая задача. Закреплять умение детей классифицировать предметы (по цвету, форме, качеству)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;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приучать их быстро думать и отвечать.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правила. Подбирать только те слова, которые можно назвать одним обобщающим словом; бросать мяч обратно можно только после того, как сказал нужное слово.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действия. Бросание и ловля мяча.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Ход игры. Воспитатель, держа в руках мяч, становится вместе с детьми в круг и объясняет правила игры: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– Сейчас я назову какой-либо цвет и брошу кому-нибудь из вас мяч. Тот, кто поймает мяч, должен назвать предмет этого цвета. Цвет можно повторять несколько раз, так как предметов одинакового цвета много.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Основным признаком для классификации может быть не цвет, а качество предмета.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“Вершки-корешки”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Дидактическая задача. Упражнять детей в классификации овощей (по принципу: что у них съедобно – корень или плоды на стебле)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.</w:t>
      </w:r>
      <w:proofErr w:type="gramEnd"/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правила. Отвечать можно только двумя словами: вершки и корешки. Кто ошибся, тот платит фант.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Игровое действие. Разыгрывание фантов.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Ход игры. Воспитатель уточняет с детьми, что они будут называть корешками, а съедобный плод на стебле – вершками”. Воспитатель называет какой-нибудь овощ, а дети быстро отвечают, что в нем съедобно: вершки или корешки. Тот, кто ошибается, платит фант, который в конце игры выкупается.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 xml:space="preserve">Воспитатель может предложить иной вариант; он говорит: “Вершки”, а дети вспоминают овощи, у которых съедобны вершки.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“Природа и человек”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Дидактическая задача. Закреплять, систематизировать знания детей о том, что создано человеком и что дает человеку природа.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правила. Отвечать можно только после того, как поймал мяч. Назвавший предмет, бросает мяч другому участнику.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действия. Бросание и ловля мяча. Кто не может вспомнить, пропускает свой ход, ударяет мячом о пол, ловит его, а затем бросает водящему.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Ход игры. Воспитатель проводит с детьми беседу, в процессе которой уточняет их знания о том, что окружающие нас предметы сделаны руками людей, или существуют в природе, и человек ими пользуется; например, лес, уголь, нефть, газ существуют в природе, а дома, заводы, транспорт создает человек.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“Что сделано человеком? ” – спрашивает воспитатель и передает одному из играющих какой-либо предмет (или бросает мяч). После нескольких ответов детей он задает новый вопрос: “Что создано природой? ”.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“Кто больше назовет предметов? 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Дидактическая задача. Учить детей классифицировать предметы по месту их производства.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правила и игровые действия те же, что и в предыдущей игре.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Ход игры. После предварительной беседы о том, что окружающие нас предметы изготовлены людьми на фабриках, заводах или выращены в совхозах и колхозах, воспитатель предлагает игру “Кто больше назовет предметов? ”.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“Что сделано на заводе (на фабрике? ” – спрашивает воспитатель и бросает мяч кому--либо из играющих.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“Машины”, – отвечает тот и бросает мяч следующему. Дети следят за правильностью ответов, за тем, чтобы не повторялось сказанное.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“Что выращено в колхозе (в совхозе? ” – спрашивает воспитатель.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Дети называют: лен, картофель, рожь, пшеница.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 xml:space="preserve">В такой игре уточняются знания детей. Например, дети узнают, что зерно выращивают колхозники, а хлеб выпекают рабочие пекарни, хлебозавода.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“Что кому нужно? 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Дидактическая задача. Упражнять детей в классификации предметов, умении называть предметы, необходимые людям отдельной профессии. Воспитывать уважение к людям труда.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Ведущий (воспитатель, ребенок) называет профессию человека, а дети говорят, что ему нужно для работы. Побеждает тот, кто назовет быстрее и больше предметов.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Карточки с изображением людей разных профессий, фишки для изображения. </w:t>
      </w:r>
    </w:p>
    <w:p w:rsidR="001A32B2" w:rsidRPr="00AD3D83" w:rsidRDefault="001A32B2" w:rsidP="00AD3D8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D42A8C"/>
          <w:sz w:val="28"/>
          <w:szCs w:val="28"/>
          <w:lang w:eastAsia="ru-RU"/>
        </w:rPr>
        <w:t>4. Игры на объединение существенных признаков в класс и называние словом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 xml:space="preserve">“Охотник” (народная игра)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Дидактическая задача.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Упражнять детей в умении классифицировать и называть животных, рыб, птиц и т. д.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правила. Перешагнуть в следующую клетку можно только после того, как назовешь зверя. Победителем, хорошим охотником будет тот, кто дойдет до леса, назвав столько зверей, сколько по дороге в лес клеточек.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действия. Перешагивать через черту, называть, не повторяясь, диких зверей. Кто не может вспомнить, возвращается.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Ход игры. Где-нибудь на свободном месте в одном конце двора или площадки стоит группа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играющих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. Это дом. На расстоянии нескольких шагов от дома – чем дальше, тем лучше – положена какая-нибудь метка и проведена черта. Это лес, где водятся разные звери. В этот лес и отправляется охотник – один из играющих. Стоя, на месте, он произносит такие слова: “Я иду в лес на охоту, буду охотиться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за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. ”. Здесь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он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делает шаг вперед и говорит: “. зайцем”; делает второй шаг: “. медведем”;, делает третий шаг: “. волком”; четвертый шаг: “. лисицей”; пятый: “. барсуком. ”. При каждом шаге охотник называет какого-нибудь зверя. Нельзя два раза называть одного и того же зверя. Нельзя называть и птиц, но если играть в охоту на птиц, то нужно называть только птиц.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lastRenderedPageBreak/>
        <w:t xml:space="preserve">Победителем считается тот, кто дошел до леса, при каждом шаге называя нового зверя. Тот, кто не смог этого сделать, возвращается домой, а на охоту отправляется следующий. Неудачливому охотнику можно разрешить еще раз пойти на охоту. Возможно, на этот раз охота будет удачной.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Примечание. По принципу этой игры можно провести игру “Рыболов”. Рыболов говорит: “Пойду на рыбалку и поймаю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.щ</w:t>
      </w:r>
      <w:proofErr w:type="gramEnd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уку, карая, окуня”.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“Собери урожай”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Дидактическая задача. Развивать навык чтения слов, подводить детей к обобщению и классификации.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На столе раскладываются карточки с названиями овощей, фруктов, ягод.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Один ребенок получает задание собрать в корзину овощи (читает их названия на карточках, другой – фрукты, третий – ягоды, выигрывает тот, кто скорее соберет свои карточки. </w:t>
      </w:r>
      <w:proofErr w:type="gramEnd"/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Картинки овощей, фруктов, ягод, корзинки. </w:t>
      </w:r>
    </w:p>
    <w:p w:rsidR="001A32B2" w:rsidRPr="00AD3D83" w:rsidRDefault="001A32B2" w:rsidP="00AD3D8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b/>
          <w:bCs/>
          <w:color w:val="62C62C"/>
          <w:sz w:val="28"/>
          <w:szCs w:val="28"/>
          <w:lang w:eastAsia="ru-RU"/>
        </w:rPr>
        <w:t>“Магазин цветов”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Дидактическая задача. Уточнять и закреплять знания названий садовых, полевых, луговых, лесных, комнатных цветов. Обратить внимание на значение цветов в жизни людей: цветы украшают и радуют. Многие цветы лекарственные; отдельные из них используются в парфюмерной промышленности.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Оборудование. Открытки или карточки с изображением цветов, карточки с текстом стихов и загадок, атрибуты для игры “Магазин”, фишки, карточки. </w:t>
      </w:r>
    </w:p>
    <w:p w:rsidR="001A32B2" w:rsidRPr="00AD3D83" w:rsidRDefault="001A32B2" w:rsidP="00AD3D83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Игровые задания. 1. Продавец магазина выдает цветы (карточки с их изображением) по описанию. 2. Составить один букет (только из одного вида цветов: или полевых, или луговых и др.) и назвать его. За каждый правильный ответ, рассказ, загадку ребенок получает фишку (цветы). </w:t>
      </w:r>
      <w:proofErr w:type="gramStart"/>
      <w:r w:rsidRPr="00AD3D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У кого больше фишек (цветков, тот выиграл. </w:t>
      </w:r>
      <w:proofErr w:type="gramEnd"/>
    </w:p>
    <w:p w:rsidR="00DC714A" w:rsidRPr="00AD3D83" w:rsidRDefault="001A32B2" w:rsidP="00AD3D83">
      <w:pPr>
        <w:pBdr>
          <w:bottom w:val="single" w:sz="6" w:space="0" w:color="D6DDB9"/>
        </w:pBdr>
        <w:spacing w:before="120" w:after="120" w:line="240" w:lineRule="auto"/>
        <w:outlineLvl w:val="0"/>
        <w:rPr>
          <w:sz w:val="28"/>
          <w:szCs w:val="28"/>
        </w:rPr>
      </w:pPr>
      <w:r w:rsidRPr="00AD3D83">
        <w:rPr>
          <w:rFonts w:ascii="Myriad Pro" w:eastAsia="Times New Roman" w:hAnsi="Myriad Pro" w:cs="Arial"/>
          <w:b/>
          <w:bCs/>
          <w:color w:val="444444"/>
          <w:kern w:val="36"/>
          <w:sz w:val="28"/>
          <w:szCs w:val="28"/>
          <w:lang w:eastAsia="ru-RU"/>
        </w:rPr>
        <w:br/>
      </w:r>
    </w:p>
    <w:sectPr w:rsidR="00DC714A" w:rsidRPr="00AD3D83" w:rsidSect="00853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36752"/>
    <w:multiLevelType w:val="hybridMultilevel"/>
    <w:tmpl w:val="6B60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B0B"/>
    <w:rsid w:val="001A32B2"/>
    <w:rsid w:val="001F5225"/>
    <w:rsid w:val="00853FE4"/>
    <w:rsid w:val="00AA4B0B"/>
    <w:rsid w:val="00AD3D83"/>
    <w:rsid w:val="00DC7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2035</Words>
  <Characters>11601</Characters>
  <Application>Microsoft Office Word</Application>
  <DocSecurity>0</DocSecurity>
  <Lines>96</Lines>
  <Paragraphs>27</Paragraphs>
  <ScaleCrop>false</ScaleCrop>
  <Company>Microsoft</Company>
  <LinksUpToDate>false</LinksUpToDate>
  <CharactersWithSpaces>13609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2019-12-22T06:04:00Z</dcterms:created>
  <dcterms:modified xsi:type="dcterms:W3CDTF">2019-12-22T06:04:00Z</dcterms:modified>
</cp:coreProperties>
</file>