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E3" w:rsidRDefault="009863E3" w:rsidP="00F270BB">
      <w:pPr>
        <w:spacing w:after="0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 ПРИНЯТО:                           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  <w:t xml:space="preserve">     </w:t>
      </w:r>
      <w:r w:rsidR="00F270BB" w:rsidRPr="00C072F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>УТВЕРЖДЕНО:</w:t>
      </w:r>
      <w:r w:rsidR="00F270BB" w:rsidRPr="00C072F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 w:rsidR="00F270BB" w:rsidRPr="00C072F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 w:rsidR="00F270BB" w:rsidRPr="00C072F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</w:p>
    <w:p w:rsidR="00F270BB" w:rsidRDefault="009863E3" w:rsidP="00F270BB">
      <w:pPr>
        <w:spacing w:after="0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 на Общем собрании 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  <w:t xml:space="preserve">      </w:t>
      </w:r>
      <w:r w:rsidR="00F270BB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Заведующий </w:t>
      </w:r>
    </w:p>
    <w:p w:rsidR="00F270BB" w:rsidRDefault="009863E3" w:rsidP="00F270BB">
      <w:pPr>
        <w:spacing w:after="0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МБДОУ детский сад № 283     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  <w:t xml:space="preserve">      </w:t>
      </w:r>
      <w:r w:rsidR="00F270BB" w:rsidRPr="00C072F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>МБДОУ детский сад № 283</w:t>
      </w:r>
    </w:p>
    <w:p w:rsidR="00F270BB" w:rsidRPr="00C072F7" w:rsidRDefault="009863E3" w:rsidP="00F270BB">
      <w:pPr>
        <w:spacing w:after="0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Протокол № 4 от </w:t>
      </w:r>
      <w:r w:rsidR="001B55E3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>01.09.2016г.</w:t>
      </w:r>
      <w:r w:rsidR="001B55E3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 w:rsidR="001B55E3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 w:rsidR="001B55E3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  <w:t xml:space="preserve">       ________</w:t>
      </w:r>
      <w:r w:rsidR="00F270BB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>Подгорных О.Н.</w:t>
      </w:r>
    </w:p>
    <w:p w:rsidR="00F270BB" w:rsidRDefault="00F270BB" w:rsidP="00F270BB">
      <w:pPr>
        <w:spacing w:after="0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ab/>
      </w:r>
      <w:r w:rsidRPr="00C072F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                     </w:t>
      </w:r>
      <w:r w:rsidR="009863E3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  п</w:t>
      </w:r>
      <w:r w:rsidRPr="00C072F7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>риказ №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 </w:t>
      </w:r>
      <w:r w:rsidR="001B55E3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21-1 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>от</w:t>
      </w:r>
      <w:r w:rsidR="00E02B29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 xml:space="preserve"> 02</w:t>
      </w:r>
      <w:bookmarkStart w:id="0" w:name="_GoBack"/>
      <w:bookmarkEnd w:id="0"/>
      <w:r w:rsidR="001B55E3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  <w:t>.09.2016г.</w:t>
      </w:r>
    </w:p>
    <w:p w:rsidR="00E53A3D" w:rsidRPr="006466A4" w:rsidRDefault="00E53A3D" w:rsidP="00E53A3D">
      <w:pPr>
        <w:spacing w:after="0"/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</w:pPr>
      <w:r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>СОГЛАСОВАНО:</w:t>
      </w:r>
      <w:r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</w:p>
    <w:p w:rsidR="00E53A3D" w:rsidRPr="006466A4" w:rsidRDefault="00E53A3D" w:rsidP="00E53A3D">
      <w:pPr>
        <w:spacing w:after="0"/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 xml:space="preserve"> </w:t>
      </w:r>
      <w:r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>П</w:t>
      </w:r>
      <w:r w:rsidRPr="008C0E89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>редседатель ПК</w:t>
      </w:r>
      <w:r w:rsidRPr="008C0E89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Pr="008C0E89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Pr="008C0E89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Pr="008C0E89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Pr="008C0E89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Pr="008C0E89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Pr="008C0E89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</w:p>
    <w:p w:rsidR="00E53A3D" w:rsidRPr="006466A4" w:rsidRDefault="00E53A3D" w:rsidP="00E53A3D">
      <w:pPr>
        <w:spacing w:after="0"/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 xml:space="preserve"> </w:t>
      </w:r>
      <w:r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 xml:space="preserve">МБДОУ детский сад № 283 </w:t>
      </w:r>
      <w:r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</w:r>
      <w:r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ab/>
        <w:t xml:space="preserve">            </w:t>
      </w:r>
      <w:r w:rsidRPr="008C0E89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 xml:space="preserve">            </w:t>
      </w:r>
    </w:p>
    <w:p w:rsidR="00E53A3D" w:rsidRPr="00C072F7" w:rsidRDefault="00E53A3D" w:rsidP="00E53A3D">
      <w:pPr>
        <w:spacing w:after="0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 xml:space="preserve"> </w:t>
      </w:r>
      <w:r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>________</w:t>
      </w:r>
      <w:proofErr w:type="spellStart"/>
      <w:r w:rsidRPr="006466A4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>Неугодникова</w:t>
      </w:r>
      <w:proofErr w:type="spellEnd"/>
      <w:r w:rsidRPr="008C0E89">
        <w:rPr>
          <w:rFonts w:ascii="Times New Roman" w:eastAsia="Times New Roman" w:hAnsi="Times New Roman" w:cs="Times New Roman"/>
          <w:b/>
          <w:color w:val="0F243E"/>
          <w:szCs w:val="28"/>
          <w:lang w:eastAsia="ru-RU"/>
        </w:rPr>
        <w:t xml:space="preserve"> С.В.</w:t>
      </w:r>
    </w:p>
    <w:p w:rsidR="00F270BB" w:rsidRDefault="00F270BB" w:rsidP="00E60147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270BB" w:rsidRDefault="00E60147" w:rsidP="00CD71A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17365D" w:themeColor="text2" w:themeShade="BF"/>
          <w:sz w:val="36"/>
          <w:szCs w:val="28"/>
          <w:lang w:eastAsia="ru-RU"/>
        </w:rPr>
      </w:pPr>
      <w:r w:rsidRPr="00F270BB">
        <w:rPr>
          <w:rFonts w:asciiTheme="majorHAnsi" w:eastAsia="Times New Roman" w:hAnsiTheme="majorHAnsi" w:cs="Times New Roman"/>
          <w:b/>
          <w:bCs/>
          <w:color w:val="17365D" w:themeColor="text2" w:themeShade="BF"/>
          <w:sz w:val="36"/>
          <w:szCs w:val="28"/>
          <w:lang w:eastAsia="ru-RU"/>
        </w:rPr>
        <w:t>Правила обмена деловыми подарками и знаками делового гостеприимства</w:t>
      </w:r>
      <w:r w:rsidR="00F270BB">
        <w:rPr>
          <w:rFonts w:asciiTheme="majorHAnsi" w:eastAsia="Times New Roman" w:hAnsiTheme="majorHAnsi" w:cs="Times New Roman"/>
          <w:color w:val="17365D" w:themeColor="text2" w:themeShade="BF"/>
          <w:sz w:val="36"/>
          <w:szCs w:val="28"/>
          <w:lang w:eastAsia="ru-RU"/>
        </w:rPr>
        <w:t xml:space="preserve"> </w:t>
      </w:r>
      <w:proofErr w:type="gramStart"/>
      <w:r w:rsidR="00F270BB">
        <w:rPr>
          <w:rFonts w:asciiTheme="majorHAnsi" w:eastAsia="Times New Roman" w:hAnsiTheme="majorHAnsi" w:cs="Times New Roman"/>
          <w:b/>
          <w:bCs/>
          <w:color w:val="17365D" w:themeColor="text2" w:themeShade="BF"/>
          <w:sz w:val="36"/>
          <w:szCs w:val="28"/>
          <w:lang w:eastAsia="ru-RU"/>
        </w:rPr>
        <w:t>в</w:t>
      </w:r>
      <w:proofErr w:type="gramEnd"/>
      <w:r w:rsidR="00F270BB">
        <w:rPr>
          <w:rFonts w:asciiTheme="majorHAnsi" w:eastAsia="Times New Roman" w:hAnsiTheme="majorHAnsi" w:cs="Times New Roman"/>
          <w:b/>
          <w:bCs/>
          <w:color w:val="17365D" w:themeColor="text2" w:themeShade="BF"/>
          <w:sz w:val="36"/>
          <w:szCs w:val="28"/>
          <w:lang w:eastAsia="ru-RU"/>
        </w:rPr>
        <w:t xml:space="preserve"> </w:t>
      </w:r>
    </w:p>
    <w:p w:rsidR="00E60147" w:rsidRDefault="00F270BB" w:rsidP="00CD71AC">
      <w:pPr>
        <w:shd w:val="clear" w:color="auto" w:fill="FFFFFF"/>
        <w:spacing w:after="0" w:line="250" w:lineRule="atLeast"/>
        <w:jc w:val="center"/>
        <w:rPr>
          <w:rFonts w:asciiTheme="majorHAnsi" w:eastAsia="Times New Roman" w:hAnsiTheme="majorHAnsi" w:cs="Times New Roman"/>
          <w:b/>
          <w:bCs/>
          <w:color w:val="17365D" w:themeColor="text2" w:themeShade="BF"/>
          <w:sz w:val="36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17365D" w:themeColor="text2" w:themeShade="BF"/>
          <w:sz w:val="36"/>
          <w:szCs w:val="28"/>
          <w:lang w:eastAsia="ru-RU"/>
        </w:rPr>
        <w:t>МБДОУ</w:t>
      </w:r>
      <w:r>
        <w:rPr>
          <w:rFonts w:asciiTheme="majorHAnsi" w:eastAsia="Times New Roman" w:hAnsiTheme="majorHAnsi" w:cs="Times New Roman"/>
          <w:color w:val="17365D" w:themeColor="text2" w:themeShade="BF"/>
          <w:sz w:val="36"/>
          <w:szCs w:val="28"/>
          <w:lang w:eastAsia="ru-RU"/>
        </w:rPr>
        <w:t xml:space="preserve"> </w:t>
      </w:r>
      <w:r w:rsidR="00E60147" w:rsidRPr="00F270BB">
        <w:rPr>
          <w:rFonts w:asciiTheme="majorHAnsi" w:eastAsia="Times New Roman" w:hAnsiTheme="majorHAnsi" w:cs="Times New Roman"/>
          <w:b/>
          <w:bCs/>
          <w:color w:val="17365D" w:themeColor="text2" w:themeShade="BF"/>
          <w:sz w:val="36"/>
          <w:szCs w:val="28"/>
          <w:lang w:eastAsia="ru-RU"/>
        </w:rPr>
        <w:t>детски</w:t>
      </w:r>
      <w:r>
        <w:rPr>
          <w:rFonts w:asciiTheme="majorHAnsi" w:eastAsia="Times New Roman" w:hAnsiTheme="majorHAnsi" w:cs="Times New Roman"/>
          <w:b/>
          <w:bCs/>
          <w:color w:val="17365D" w:themeColor="text2" w:themeShade="BF"/>
          <w:sz w:val="36"/>
          <w:szCs w:val="28"/>
          <w:lang w:eastAsia="ru-RU"/>
        </w:rPr>
        <w:t>й сад  № 283</w:t>
      </w:r>
    </w:p>
    <w:p w:rsidR="00F270BB" w:rsidRPr="00F270BB" w:rsidRDefault="00F270BB" w:rsidP="00F270BB">
      <w:pPr>
        <w:shd w:val="clear" w:color="auto" w:fill="FFFFFF"/>
        <w:spacing w:after="125" w:line="250" w:lineRule="atLeast"/>
        <w:jc w:val="center"/>
        <w:rPr>
          <w:rFonts w:asciiTheme="majorHAnsi" w:eastAsia="Times New Roman" w:hAnsiTheme="majorHAnsi" w:cs="Times New Roman"/>
          <w:b/>
          <w:bCs/>
          <w:color w:val="17365D" w:themeColor="text2" w:themeShade="BF"/>
          <w:sz w:val="36"/>
          <w:szCs w:val="28"/>
          <w:lang w:eastAsia="ru-RU"/>
        </w:rPr>
      </w:pPr>
    </w:p>
    <w:p w:rsidR="00E60147" w:rsidRPr="00F270BB" w:rsidRDefault="00E60147" w:rsidP="00F270B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F270BB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Общие положения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Правила обмена деловыми подарками и знаками делового гостеприимства в Муниципальном бюджетн</w:t>
      </w:r>
      <w:r w:rsid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ом </w:t>
      </w:r>
      <w:r w:rsidR="00E53A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дошкольном </w:t>
      </w:r>
      <w:r w:rsid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образовательном учреждении 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етский сад № 283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– Правила) разработаны </w:t>
      </w:r>
      <w:proofErr w:type="gramStart"/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соответствии с Федеральным законом от 25.12.2008 г.№ 273-ФЗ «О противодействии коррупции», иными нормативными правовыми актами Российской Федерации, Кодексом этики и служебно</w:t>
      </w:r>
      <w:r w:rsid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 поведения работников МБДОУ 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</w:t>
      </w:r>
      <w:r w:rsid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тский сад  № 283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основаны на общепризнанных нравственных принципах и нормах российского общества и государства.</w:t>
      </w:r>
      <w:proofErr w:type="gramEnd"/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Правила определяют единые для всех работн</w:t>
      </w:r>
      <w:r w:rsid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иков в ДОУ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– работники, Учреждение) требования к дарению и принятию деловых подарков.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Учреждение поддерживает корпоративную культуру, в которой деловые подарки, знаки делового гостеприимства и представительские мероприятия рассмат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риваться работниками Учреждения только как инструмент для установления и поддержания деловых отношений и как проявление об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щепринятой вежливости в ходе деятельности Учреждения.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 Учреждение исходит из того, что долговременные деловые отношения, основываются на доверии, взаимном уважении, успехе Учреждения.</w:t>
      </w:r>
    </w:p>
    <w:p w:rsidR="00E60147" w:rsidRPr="00E60147" w:rsidRDefault="00E60147" w:rsidP="00F270BB">
      <w:pPr>
        <w:shd w:val="clear" w:color="auto" w:fill="FFFFFF"/>
        <w:spacing w:after="125" w:line="25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Отношения</w:t>
      </w:r>
      <w:r w:rsidR="00986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 Действие Правил распространяется на всех работников Учреждения, вне зависимости от уровня занимаемой должности.</w:t>
      </w:r>
    </w:p>
    <w:p w:rsidR="00E60147" w:rsidRPr="00E60147" w:rsidRDefault="00E60147" w:rsidP="00F270BB">
      <w:pPr>
        <w:shd w:val="clear" w:color="auto" w:fill="FFFFFF"/>
        <w:spacing w:after="125" w:line="25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 термином «работник» в настоящих Правилах понимаются штатные работники с полной или частичной занятостью, вступившие в трудовые отношения с Учреждением, независимо от их должности.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1.6. Работникам, представляющим интересы Учреждения или</w:t>
      </w:r>
      <w:r w:rsid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действующим от его имени, важно понимать границы допустимого поведения при обмене дедовыми подарками и оказании делового гостеприимства.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1.7. При употреблении в настоящих Правилах терминов, описывающих гостеприимство, «представительские мероприятия», «деловое гостеприимство», «корпоративное гостеприимство» - все положения данных Правил применимы к ним одинаковым образом.</w:t>
      </w:r>
    </w:p>
    <w:p w:rsidR="00F270BB" w:rsidRPr="00F270BB" w:rsidRDefault="00E60147" w:rsidP="00F270BB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F270BB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Цели и намерения</w:t>
      </w:r>
    </w:p>
    <w:p w:rsidR="00F270BB" w:rsidRPr="00F270BB" w:rsidRDefault="00F270BB" w:rsidP="00F270BB">
      <w:pPr>
        <w:pStyle w:val="a3"/>
        <w:shd w:val="clear" w:color="auto" w:fill="FFFFFF"/>
        <w:spacing w:before="100" w:beforeAutospacing="1" w:after="100" w:afterAutospacing="1" w:line="250" w:lineRule="atLeast"/>
        <w:ind w:left="1080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</w:p>
    <w:p w:rsidR="00E60147" w:rsidRPr="00F270BB" w:rsidRDefault="00E60147" w:rsidP="00F270BB">
      <w:pPr>
        <w:pStyle w:val="a3"/>
        <w:numPr>
          <w:ilvl w:val="1"/>
          <w:numId w:val="4"/>
        </w:numPr>
        <w:shd w:val="clear" w:color="auto" w:fill="FFFFFF"/>
        <w:spacing w:after="125" w:line="250" w:lineRule="atLeast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Данные Правила преследует следующие цели:</w:t>
      </w:r>
    </w:p>
    <w:p w:rsidR="00E60147" w:rsidRPr="00F270BB" w:rsidRDefault="00E60147" w:rsidP="00F270BB">
      <w:pPr>
        <w:pStyle w:val="a3"/>
        <w:numPr>
          <w:ilvl w:val="0"/>
          <w:numId w:val="5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   единообразного понимания роли и места деловых подарков, делового гостеприимства, представительских мероприятий в деловой практике Учреждения;</w:t>
      </w:r>
    </w:p>
    <w:p w:rsidR="00E60147" w:rsidRPr="00F270BB" w:rsidRDefault="00E60147" w:rsidP="00F270BB">
      <w:pPr>
        <w:pStyle w:val="a3"/>
        <w:numPr>
          <w:ilvl w:val="0"/>
          <w:numId w:val="5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осуществление хозяйственной и проносящей доход деятельности Учреждения исключительно на основе надлежащих норм и правил делового поведения, базирующихся на принципах защиты конкуренции, качества работ, услуг, недопущения конфликта интересов;</w:t>
      </w:r>
    </w:p>
    <w:p w:rsidR="00E60147" w:rsidRPr="00F270BB" w:rsidRDefault="00E60147" w:rsidP="00F270BB">
      <w:pPr>
        <w:pStyle w:val="a3"/>
        <w:numPr>
          <w:ilvl w:val="0"/>
          <w:numId w:val="5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</w:t>
      </w:r>
    </w:p>
    <w:p w:rsidR="00E60147" w:rsidRDefault="00E60147" w:rsidP="00F270BB">
      <w:pPr>
        <w:pStyle w:val="a3"/>
        <w:numPr>
          <w:ilvl w:val="0"/>
          <w:numId w:val="5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взяточничество, несправедливость по отношению к контрагентам, протекционизм внутри Учреждения.</w:t>
      </w:r>
    </w:p>
    <w:p w:rsidR="00F270BB" w:rsidRPr="00F270BB" w:rsidRDefault="00F270BB" w:rsidP="00F270BB">
      <w:pPr>
        <w:pStyle w:val="a3"/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60147" w:rsidRPr="00F270BB" w:rsidRDefault="00E60147" w:rsidP="00F270BB">
      <w:pPr>
        <w:pStyle w:val="a3"/>
        <w:numPr>
          <w:ilvl w:val="0"/>
          <w:numId w:val="4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</w:pPr>
      <w:r w:rsidRPr="00F270BB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Правила обмена деловыми подарками</w:t>
      </w:r>
      <w:r w:rsidRPr="00F270BB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 </w:t>
      </w:r>
      <w:r w:rsidRPr="00F270BB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>и знаками делового гостеприимства</w:t>
      </w:r>
    </w:p>
    <w:p w:rsidR="00F270BB" w:rsidRPr="00F270BB" w:rsidRDefault="00F270BB" w:rsidP="00F270BB">
      <w:pPr>
        <w:pStyle w:val="a3"/>
        <w:shd w:val="clear" w:color="auto" w:fill="FFFFFF"/>
        <w:spacing w:after="125" w:line="250" w:lineRule="atLeast"/>
        <w:ind w:left="1080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</w:p>
    <w:p w:rsidR="00E60147" w:rsidRPr="00E60147" w:rsidRDefault="00E60147" w:rsidP="00F270BB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Работники Учреждения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автономного округа, настоящим Правилам, локальным нормативным актам Учреждения.</w:t>
      </w:r>
    </w:p>
    <w:p w:rsidR="00E60147" w:rsidRPr="00E60147" w:rsidRDefault="00E60147" w:rsidP="00F270BB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</w:t>
      </w:r>
      <w:r w:rsid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Подарки и услуги, принимаемые и предоставляемые Учреждением, передаются и принимаются только от имени Учреждения в целом, а не как подарок или передача от отдельного работника Учреждения.</w:t>
      </w:r>
    </w:p>
    <w:p w:rsidR="00E60147" w:rsidRPr="00E60147" w:rsidRDefault="00E60147" w:rsidP="00F270B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3.3.</w:t>
      </w:r>
      <w:r w:rsid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взаимодействии с лицами, занимающими должности государственной (муниципальной) службы, следует руководствоваться нормами, регулирующими</w:t>
      </w:r>
      <w:r w:rsid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этические нормы и правила служебного поведения государственных (муниципальных) служащих.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3.4. </w:t>
      </w:r>
      <w:proofErr w:type="gramStart"/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Деловые подарки, подлежащие дарению, и знаки делового гостеприимства, которые работники Учреждения от имени Учреждения могут передавать другим лицам и организациям, или принимать от имени Учреждения и других лиц и организаций в связи со своей трудо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вой деятельностью, а также представительские расходы, в том числе, на деловое гостеприимство и продвижение Учреждения, которые работники Учреждения от имени Учреждения могут нести, должны одновременно со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ответствовать</w:t>
      </w:r>
      <w:proofErr w:type="gramEnd"/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следующим критериям:</w:t>
      </w:r>
    </w:p>
    <w:p w:rsidR="00E60147" w:rsidRPr="00F270BB" w:rsidRDefault="00E60147" w:rsidP="00F270BB">
      <w:pPr>
        <w:pStyle w:val="a3"/>
        <w:numPr>
          <w:ilvl w:val="0"/>
          <w:numId w:val="6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прямо связаны</w:t>
      </w:r>
      <w:proofErr w:type="gramEnd"/>
      <w:r w:rsidRP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уставными целями деятельности Учреждения, например, с презентацией или завершением проектов, успешным исполнением контрактов либо с общенациональными праздниками (новый год, 8 марта, 23 февраля, день рождения предприятия, день рождения контактного лица со стороны клиента);</w:t>
      </w:r>
    </w:p>
    <w:p w:rsidR="00E60147" w:rsidRPr="00F270BB" w:rsidRDefault="00E60147" w:rsidP="00F270BB">
      <w:pPr>
        <w:pStyle w:val="a3"/>
        <w:numPr>
          <w:ilvl w:val="0"/>
          <w:numId w:val="6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разумно обоснованными, соразмерными и не являться предмета</w:t>
      </w:r>
      <w:r w:rsidRP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ми роскоши;</w:t>
      </w:r>
    </w:p>
    <w:p w:rsidR="00E60147" w:rsidRPr="00F270BB" w:rsidRDefault="00E60147" w:rsidP="00F270BB">
      <w:pPr>
        <w:pStyle w:val="a3"/>
        <w:numPr>
          <w:ilvl w:val="0"/>
          <w:numId w:val="6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</w:t>
      </w:r>
      <w:r w:rsidRP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ля с иной незаконной или неэтичной целью;</w:t>
      </w:r>
    </w:p>
    <w:p w:rsidR="00E60147" w:rsidRPr="00F270BB" w:rsidRDefault="00E60147" w:rsidP="00F270BB">
      <w:pPr>
        <w:pStyle w:val="a3"/>
        <w:numPr>
          <w:ilvl w:val="0"/>
          <w:numId w:val="6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E60147" w:rsidRPr="00F270BB" w:rsidRDefault="00E60147" w:rsidP="00F270BB">
      <w:pPr>
        <w:pStyle w:val="a3"/>
        <w:numPr>
          <w:ilvl w:val="0"/>
          <w:numId w:val="6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создавать </w:t>
      </w:r>
      <w:proofErr w:type="spellStart"/>
      <w:r w:rsidRP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репутационного</w:t>
      </w:r>
      <w:proofErr w:type="spellEnd"/>
      <w:r w:rsidRP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риска для Учреждения, работников и иных лиц в случае раскрытия информации о совершённых подарках и понесенных представительских расходах;</w:t>
      </w:r>
    </w:p>
    <w:p w:rsidR="00E60147" w:rsidRPr="00F270BB" w:rsidRDefault="00E60147" w:rsidP="00F270BB">
      <w:pPr>
        <w:pStyle w:val="a3"/>
        <w:numPr>
          <w:ilvl w:val="0"/>
          <w:numId w:val="6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противоречить принципам и требованиям антикоррупционного законодательства Российской Федерации,</w:t>
      </w:r>
      <w:r w:rsidR="00104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настоящих Правил, антикоррупционной поли</w:t>
      </w:r>
      <w:r w:rsidRP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тики Учреждения, кодекса профессиональной этики и другим локальным ак</w:t>
      </w:r>
      <w:r w:rsidRP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там Учреждения и общепринятым нормам морали и нравственности.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 Деловые подарки, в том числе в виде оказания услуг, знаков особого внима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и участия в развлекательных и аналогичных мероприятиях не должны ставить принимающую сторону в зависимое положение, приводить к возник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новению каких-либо встречных обязательств со стороны получателя или ока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зывать влияние на объективность его деловых суждений и решений.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3.6. Для установления и поддержания деловых отношений и как проявление общепринятой вежливости работники Учреждения могут презентовать третьим лицам и получать от них представительские подарки. Под 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представительскими подарками понимаются сувенирная продукция (в том числе с логотипом Учреждения), цветы, кондитерские изделия и аналогичная продукция.</w:t>
      </w:r>
    </w:p>
    <w:p w:rsidR="00E60147" w:rsidRPr="00E60147" w:rsidRDefault="00E60147" w:rsidP="00F270B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3.7. При получении делового подарка или знаков делового гостеприимства работник Учреждения обязан принять меры по недопущению возможности</w:t>
      </w:r>
      <w:r w:rsid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возникновения конфликта интересов в соответствии с Положением о конфликте интересов, утвержденным локальным нормативным актом Учреждения.</w:t>
      </w:r>
    </w:p>
    <w:p w:rsidR="00E60147" w:rsidRPr="00E60147" w:rsidRDefault="00690926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0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CD71AC" w:rsidRPr="00CD71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Права и</w:t>
      </w:r>
      <w:r w:rsidR="00CD71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CD71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E60147"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бязанности работников Учреждения при обмене деловыми подарками и </w:t>
      </w:r>
      <w:r w:rsidR="00CD71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знаками делового гостеприимства: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3.8.1. 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3.8.2. 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3.8.3. 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 Принимаемые деловые подарки и деловое гостеприимство не должны приводить к возникновению каких - либо встречных обязательств со стороны получателя и/или оказывать влияние на объективность его деловых суждений и решений.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3.8.4. При любых сомнениях в правомерности или этичности своих действий работники Учреждения обязаны поставить в известность директора Учреждения и проконсультироваться с ними, прежде чем дарить или получать подарки или участвовать в тех или иных представительских мероприятиях.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3.8.5. Работники Учреждения не вправе использовать служебное положение в личных целях, включая использование имущества Учреждения, в том числе:</w:t>
      </w:r>
    </w:p>
    <w:p w:rsidR="00E60147" w:rsidRPr="00F270BB" w:rsidRDefault="00E60147" w:rsidP="00F270BB">
      <w:pPr>
        <w:pStyle w:val="a3"/>
        <w:numPr>
          <w:ilvl w:val="0"/>
          <w:numId w:val="7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70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получения подарков, вознаграждения и иных выгод для себя лично и 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E60147" w:rsidRPr="0010476A" w:rsidRDefault="00E60147" w:rsidP="0010476A">
      <w:pPr>
        <w:pStyle w:val="a3"/>
        <w:numPr>
          <w:ilvl w:val="0"/>
          <w:numId w:val="7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4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получения подарков, вознаграждения и иных выгод для себя лично и других лиц в процессе ведения дел Учреждения, в т. ч. как до, так и после проведения переговоров о заключении гражданско-правовых договоров и иных сделок.</w:t>
      </w:r>
    </w:p>
    <w:p w:rsidR="00E60147" w:rsidRPr="00E60147" w:rsidRDefault="0010476A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3.8</w:t>
      </w:r>
      <w:r w:rsidR="00E60147"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.6. Работникам Учреждения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3.8.7. Не допускается передавать и принимать подарки от Учреждения, его работников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3.8.8. Работники Учреждения должны отказываться от предложений, получения подарков, оплаты их расходов и т.п., когда подобные действия могут повлиять или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впечатление о влиянии на исход сделки, результат проведения торгов, на принимаемые Учреждением решения и т.д.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3.8.9. Администрация Учреждения не приемлет коррупции. Подарки не должны быть использованы для дачи/получения взяток или коррупции во всех ее проявлениях.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3.8.10. 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3.8.11. Подарки и услуги не должны ставить под сомнение имидж или деловую репутацию Учреждения или ее работника.   Работник Учреждения, получивший деловой подарок, обязан сообщить об этом директору Учреждения.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3.8.12. Если работнику Учреждения предлагаются подарки или деньги, он обязан немедленно сообщить об этом директору Учреждения.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3.8.13. Работник Учреждения, которому при выполнении должностных обязанностей предлагаются подарки или иное </w:t>
      </w:r>
      <w:proofErr w:type="gramStart"/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вознаграждение</w:t>
      </w:r>
      <w:proofErr w:type="gramEnd"/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(бездействие), должен:</w:t>
      </w:r>
    </w:p>
    <w:p w:rsidR="00E60147" w:rsidRPr="0010476A" w:rsidRDefault="00E60147" w:rsidP="0010476A">
      <w:pPr>
        <w:pStyle w:val="a3"/>
        <w:numPr>
          <w:ilvl w:val="0"/>
          <w:numId w:val="8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4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отказаться от них и немедленно уведомить своего директора Учреждения о факте предложения подарка (вознаграждения);</w:t>
      </w:r>
    </w:p>
    <w:p w:rsidR="00E60147" w:rsidRPr="0010476A" w:rsidRDefault="00E60147" w:rsidP="0010476A">
      <w:pPr>
        <w:pStyle w:val="a3"/>
        <w:numPr>
          <w:ilvl w:val="0"/>
          <w:numId w:val="8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4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E60147" w:rsidRPr="0010476A" w:rsidRDefault="00E60147" w:rsidP="0010476A">
      <w:pPr>
        <w:pStyle w:val="a3"/>
        <w:numPr>
          <w:ilvl w:val="0"/>
          <w:numId w:val="8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4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</w:t>
      </w:r>
      <w:proofErr w:type="gramStart"/>
      <w:r w:rsidRPr="00104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104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 установленном в Учреждении порядке над вопросом, с которым был связан подарок или вознаграждение.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3.9. В случае возникновения конфликта интересов или возможности возникновения конфликта интересов при получении делового подарка или 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знаков делового гостеприимства работник Учреждения обязан в письменной форме уведомить об должностное лицо Учреждения,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3.10. Работникам Учреждения запрещается:</w:t>
      </w:r>
    </w:p>
    <w:p w:rsidR="00E60147" w:rsidRPr="0010476A" w:rsidRDefault="00E60147" w:rsidP="0010476A">
      <w:pPr>
        <w:pStyle w:val="a3"/>
        <w:numPr>
          <w:ilvl w:val="0"/>
          <w:numId w:val="9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4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E60147" w:rsidRPr="0010476A" w:rsidRDefault="00E60147" w:rsidP="0010476A">
      <w:pPr>
        <w:pStyle w:val="a3"/>
        <w:numPr>
          <w:ilvl w:val="0"/>
          <w:numId w:val="9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4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деловые подарки и т.д. в ходе проведения торгов и во время прямых переговоров при заключении договоров (контрактов);</w:t>
      </w:r>
    </w:p>
    <w:p w:rsidR="00E60147" w:rsidRPr="0010476A" w:rsidRDefault="00E60147" w:rsidP="0010476A">
      <w:pPr>
        <w:pStyle w:val="a3"/>
        <w:numPr>
          <w:ilvl w:val="0"/>
          <w:numId w:val="9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4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E60147" w:rsidRPr="0010476A" w:rsidRDefault="00E60147" w:rsidP="0010476A">
      <w:pPr>
        <w:pStyle w:val="a3"/>
        <w:numPr>
          <w:ilvl w:val="0"/>
          <w:numId w:val="9"/>
        </w:num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4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принимать подарки в форме наличных, безналичных денежных средств, ценных бумаг, драгоценных металлов.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3.11. В случае осуществления спонсорских, благотворительных программ и мероприятий Учреждение должно предварительно удостовериться, что предоставляемая Учреждением помощь не будет использована в коррупцион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целях или иным незаконным путём</w:t>
      </w:r>
      <w:r w:rsidR="00104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3.12. Учреждение может принять решение об участии в благотворительных мероприятиях, направленных на создание имиджа Учреждения. При этом бюджет и план участия в мероприятиях согласуются с директором Учреждения.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3.13. Неисполнение настоящих Правил может стать основанием для при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E60147" w:rsidRPr="0010476A" w:rsidRDefault="00E60147" w:rsidP="0010476A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10476A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Область применения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Настоящий Порядок является обязательным для всех и каждого работника Учреждения в период работы в Учреждении.</w:t>
      </w:r>
    </w:p>
    <w:p w:rsidR="00E60147" w:rsidRPr="00E60147" w:rsidRDefault="00E60147" w:rsidP="00E6014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Настоящий Порядок подлежит применению вне зависимости от того,</w:t>
      </w:r>
      <w:r w:rsidR="001047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601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каким образом передаются деловые подарки и знаки делового гостеприимства - напрямую или через посредников.</w:t>
      </w:r>
    </w:p>
    <w:p w:rsidR="00E60147" w:rsidRPr="00E60147" w:rsidRDefault="00E60147" w:rsidP="00E6014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0147" w:rsidRDefault="00E60147" w:rsidP="00E60147"/>
    <w:sectPr w:rsidR="00E6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3E47"/>
    <w:multiLevelType w:val="multilevel"/>
    <w:tmpl w:val="B54A6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45BFC"/>
    <w:multiLevelType w:val="hybridMultilevel"/>
    <w:tmpl w:val="0DBC5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68B0"/>
    <w:multiLevelType w:val="hybridMultilevel"/>
    <w:tmpl w:val="CD6A08F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283E126E"/>
    <w:multiLevelType w:val="hybridMultilevel"/>
    <w:tmpl w:val="E438F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D7C04"/>
    <w:multiLevelType w:val="multilevel"/>
    <w:tmpl w:val="16B69A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7D2F3E"/>
    <w:multiLevelType w:val="multilevel"/>
    <w:tmpl w:val="3A16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7359E2"/>
    <w:multiLevelType w:val="hybridMultilevel"/>
    <w:tmpl w:val="C21A1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B0841"/>
    <w:multiLevelType w:val="multilevel"/>
    <w:tmpl w:val="9A74CA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7B6775ED"/>
    <w:multiLevelType w:val="hybridMultilevel"/>
    <w:tmpl w:val="1358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C6A"/>
    <w:rsid w:val="0010476A"/>
    <w:rsid w:val="001B55E3"/>
    <w:rsid w:val="00690926"/>
    <w:rsid w:val="009863E3"/>
    <w:rsid w:val="009E1BEC"/>
    <w:rsid w:val="00B21C6A"/>
    <w:rsid w:val="00CD71AC"/>
    <w:rsid w:val="00E02B29"/>
    <w:rsid w:val="00E53A3D"/>
    <w:rsid w:val="00E60147"/>
    <w:rsid w:val="00F2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0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dcterms:created xsi:type="dcterms:W3CDTF">2016-11-02T05:41:00Z</dcterms:created>
  <dcterms:modified xsi:type="dcterms:W3CDTF">2016-11-03T05:50:00Z</dcterms:modified>
</cp:coreProperties>
</file>